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DE64" w14:textId="77777777" w:rsidR="003959E9" w:rsidRDefault="003959E9" w:rsidP="004F1BB6">
      <w:pPr>
        <w:widowControl/>
        <w:suppressAutoHyphens w:val="0"/>
        <w:jc w:val="center"/>
        <w:rPr>
          <w:rFonts w:asciiTheme="minorHAnsi" w:hAnsiTheme="minorHAnsi" w:cstheme="minorHAnsi"/>
          <w:b/>
          <w:bCs/>
          <w:sz w:val="28"/>
          <w:szCs w:val="28"/>
          <w:lang w:val="pt-PT"/>
        </w:rPr>
      </w:pPr>
    </w:p>
    <w:p w14:paraId="58C797C5" w14:textId="77777777" w:rsidR="003959E9" w:rsidRDefault="003959E9" w:rsidP="004F1BB6">
      <w:pPr>
        <w:widowControl/>
        <w:suppressAutoHyphens w:val="0"/>
        <w:jc w:val="center"/>
        <w:rPr>
          <w:rFonts w:asciiTheme="minorHAnsi" w:hAnsiTheme="minorHAnsi" w:cstheme="minorHAnsi"/>
          <w:b/>
          <w:bCs/>
          <w:sz w:val="28"/>
          <w:szCs w:val="28"/>
          <w:lang w:val="pt-PT"/>
        </w:rPr>
      </w:pPr>
    </w:p>
    <w:p w14:paraId="7F4F30F8" w14:textId="77777777" w:rsidR="003959E9" w:rsidRDefault="003959E9" w:rsidP="004F1BB6">
      <w:pPr>
        <w:widowControl/>
        <w:suppressAutoHyphens w:val="0"/>
        <w:jc w:val="center"/>
        <w:rPr>
          <w:rFonts w:asciiTheme="minorHAnsi" w:hAnsiTheme="minorHAnsi" w:cstheme="minorHAnsi"/>
          <w:b/>
          <w:bCs/>
          <w:sz w:val="28"/>
          <w:szCs w:val="28"/>
          <w:lang w:val="pt-PT"/>
        </w:rPr>
      </w:pPr>
    </w:p>
    <w:p w14:paraId="45AA0CD1" w14:textId="60163C7B" w:rsidR="000B4DB2" w:rsidRDefault="00890114" w:rsidP="000B4DB2">
      <w:pPr>
        <w:widowControl/>
        <w:suppressAutoHyphens w:val="0"/>
        <w:jc w:val="center"/>
        <w:rPr>
          <w:rFonts w:asciiTheme="minorHAnsi" w:hAnsiTheme="minorHAnsi" w:cstheme="minorHAnsi"/>
          <w:b/>
          <w:bCs/>
          <w:sz w:val="28"/>
          <w:szCs w:val="28"/>
        </w:rPr>
      </w:pPr>
      <w:r w:rsidRPr="00890114">
        <w:rPr>
          <w:rFonts w:asciiTheme="minorHAnsi" w:hAnsiTheme="minorHAnsi" w:cstheme="minorHAnsi"/>
          <w:b/>
          <w:bCs/>
          <w:sz w:val="28"/>
          <w:szCs w:val="28"/>
        </w:rPr>
        <w:t>Guidance on how to carry out</w:t>
      </w:r>
      <w:r>
        <w:rPr>
          <w:rFonts w:asciiTheme="minorHAnsi" w:hAnsiTheme="minorHAnsi" w:cstheme="minorHAnsi"/>
          <w:b/>
          <w:bCs/>
          <w:sz w:val="28"/>
          <w:szCs w:val="28"/>
        </w:rPr>
        <w:t xml:space="preserve"> </w:t>
      </w:r>
      <w:r w:rsidR="00300DC4">
        <w:rPr>
          <w:rFonts w:asciiTheme="minorHAnsi" w:hAnsiTheme="minorHAnsi" w:cstheme="minorHAnsi"/>
          <w:b/>
          <w:bCs/>
          <w:sz w:val="28"/>
          <w:szCs w:val="28"/>
        </w:rPr>
        <w:t xml:space="preserve">execution </w:t>
      </w:r>
      <w:r>
        <w:rPr>
          <w:rFonts w:asciiTheme="minorHAnsi" w:hAnsiTheme="minorHAnsi" w:cstheme="minorHAnsi"/>
          <w:b/>
          <w:bCs/>
          <w:sz w:val="28"/>
          <w:szCs w:val="28"/>
        </w:rPr>
        <w:t>reporting</w:t>
      </w:r>
      <w:r w:rsidR="00BF48E2">
        <w:rPr>
          <w:rFonts w:asciiTheme="minorHAnsi" w:hAnsiTheme="minorHAnsi" w:cstheme="minorHAnsi"/>
          <w:b/>
          <w:bCs/>
          <w:sz w:val="28"/>
          <w:szCs w:val="28"/>
        </w:rPr>
        <w:t xml:space="preserve"> </w:t>
      </w:r>
      <w:r w:rsidR="004C40B4">
        <w:rPr>
          <w:rFonts w:asciiTheme="minorHAnsi" w:hAnsiTheme="minorHAnsi" w:cstheme="minorHAnsi"/>
          <w:b/>
          <w:bCs/>
          <w:sz w:val="28"/>
          <w:szCs w:val="28"/>
        </w:rPr>
        <w:t>of project</w:t>
      </w:r>
      <w:r w:rsidR="00396DB5">
        <w:rPr>
          <w:rFonts w:asciiTheme="minorHAnsi" w:hAnsiTheme="minorHAnsi" w:cstheme="minorHAnsi"/>
          <w:b/>
          <w:bCs/>
          <w:sz w:val="28"/>
          <w:szCs w:val="28"/>
        </w:rPr>
        <w:t>s</w:t>
      </w:r>
      <w:r w:rsidR="004C40B4">
        <w:rPr>
          <w:rFonts w:asciiTheme="minorHAnsi" w:hAnsiTheme="minorHAnsi" w:cstheme="minorHAnsi"/>
          <w:b/>
          <w:bCs/>
          <w:sz w:val="28"/>
          <w:szCs w:val="28"/>
        </w:rPr>
        <w:t xml:space="preserve"> </w:t>
      </w:r>
      <w:r w:rsidR="000B4DB2" w:rsidRPr="00BF48E2">
        <w:rPr>
          <w:rFonts w:asciiTheme="minorHAnsi" w:hAnsiTheme="minorHAnsi" w:cstheme="minorHAnsi"/>
          <w:b/>
          <w:bCs/>
          <w:sz w:val="28"/>
          <w:szCs w:val="28"/>
        </w:rPr>
        <w:t>falling under the Programme Area “Research” (Call 4)</w:t>
      </w:r>
    </w:p>
    <w:p w14:paraId="5D428AC6" w14:textId="5CD2AD89" w:rsidR="00F67376" w:rsidRDefault="00F67376" w:rsidP="000B4DB2">
      <w:pPr>
        <w:widowControl/>
        <w:suppressAutoHyphens w:val="0"/>
        <w:jc w:val="center"/>
        <w:rPr>
          <w:rFonts w:asciiTheme="minorHAnsi" w:hAnsiTheme="minorHAnsi" w:cstheme="minorHAnsi"/>
          <w:b/>
          <w:bCs/>
          <w:sz w:val="28"/>
          <w:szCs w:val="28"/>
        </w:rPr>
      </w:pPr>
    </w:p>
    <w:p w14:paraId="19585848" w14:textId="7FF7228C" w:rsidR="00F67376" w:rsidRPr="00BF48E2" w:rsidRDefault="00F67376" w:rsidP="00F67376">
      <w:pPr>
        <w:widowControl/>
        <w:suppressAutoHyphens w:val="0"/>
        <w:jc w:val="center"/>
        <w:rPr>
          <w:rFonts w:asciiTheme="minorHAnsi" w:hAnsiTheme="minorHAnsi" w:cstheme="minorHAnsi"/>
          <w:b/>
          <w:bCs/>
          <w:sz w:val="28"/>
          <w:szCs w:val="28"/>
        </w:rPr>
      </w:pPr>
      <w:r w:rsidRPr="00F67376">
        <w:rPr>
          <w:rFonts w:asciiTheme="minorHAnsi" w:hAnsiTheme="minorHAnsi" w:cstheme="minorHAnsi"/>
          <w:b/>
          <w:bCs/>
          <w:sz w:val="28"/>
          <w:szCs w:val="28"/>
        </w:rPr>
        <w:t>Blue Growth Program</w:t>
      </w:r>
      <w:r>
        <w:rPr>
          <w:rFonts w:asciiTheme="minorHAnsi" w:hAnsiTheme="minorHAnsi" w:cstheme="minorHAnsi"/>
          <w:b/>
          <w:bCs/>
          <w:sz w:val="28"/>
          <w:szCs w:val="28"/>
        </w:rPr>
        <w:t>m</w:t>
      </w:r>
      <w:r w:rsidR="00396DB5">
        <w:rPr>
          <w:rFonts w:asciiTheme="minorHAnsi" w:hAnsiTheme="minorHAnsi" w:cstheme="minorHAnsi"/>
          <w:b/>
          <w:bCs/>
          <w:sz w:val="28"/>
          <w:szCs w:val="28"/>
        </w:rPr>
        <w:t>e</w:t>
      </w:r>
      <w:r w:rsidRPr="00F67376">
        <w:rPr>
          <w:rFonts w:asciiTheme="minorHAnsi" w:hAnsiTheme="minorHAnsi" w:cstheme="minorHAnsi"/>
          <w:b/>
          <w:bCs/>
          <w:sz w:val="28"/>
          <w:szCs w:val="28"/>
        </w:rPr>
        <w:t xml:space="preserve"> under</w:t>
      </w:r>
      <w:r>
        <w:rPr>
          <w:rFonts w:asciiTheme="minorHAnsi" w:hAnsiTheme="minorHAnsi" w:cstheme="minorHAnsi"/>
          <w:b/>
          <w:bCs/>
          <w:sz w:val="28"/>
          <w:szCs w:val="28"/>
        </w:rPr>
        <w:t xml:space="preserve"> the</w:t>
      </w:r>
      <w:r w:rsidRPr="00F67376">
        <w:rPr>
          <w:rFonts w:asciiTheme="minorHAnsi" w:hAnsiTheme="minorHAnsi" w:cstheme="minorHAnsi"/>
          <w:b/>
          <w:bCs/>
          <w:sz w:val="28"/>
          <w:szCs w:val="28"/>
        </w:rPr>
        <w:t xml:space="preserve"> EEA and Norwegian Financial Mechanisms for 2014-2021</w:t>
      </w:r>
    </w:p>
    <w:p w14:paraId="38D658E9" w14:textId="77777777" w:rsidR="000B4DB2" w:rsidRPr="000B4DB2" w:rsidRDefault="000B4DB2" w:rsidP="000B4DB2">
      <w:pPr>
        <w:pStyle w:val="ListParagraph"/>
        <w:spacing w:after="240" w:line="276" w:lineRule="auto"/>
        <w:ind w:left="567"/>
        <w:jc w:val="both"/>
        <w:rPr>
          <w:rFonts w:asciiTheme="minorHAnsi" w:hAnsiTheme="minorHAnsi" w:cstheme="minorHAnsi"/>
          <w:sz w:val="22"/>
          <w:szCs w:val="22"/>
          <w:lang w:val="en-US"/>
        </w:rPr>
      </w:pPr>
    </w:p>
    <w:p w14:paraId="551E24CF" w14:textId="5D172218" w:rsidR="000B4DB2" w:rsidRPr="00D5462E" w:rsidRDefault="00DB4147" w:rsidP="00DB4147">
      <w:pPr>
        <w:pStyle w:val="ListParagraph"/>
        <w:spacing w:line="276" w:lineRule="auto"/>
        <w:ind w:left="567"/>
        <w:jc w:val="both"/>
        <w:rPr>
          <w:rFonts w:asciiTheme="minorHAnsi" w:hAnsiTheme="minorHAnsi" w:cstheme="minorHAnsi"/>
          <w:sz w:val="22"/>
          <w:szCs w:val="22"/>
          <w:lang w:val="en-US"/>
        </w:rPr>
      </w:pPr>
      <w:r w:rsidRPr="00D5462E">
        <w:rPr>
          <w:rFonts w:asciiTheme="minorHAnsi" w:hAnsiTheme="minorHAnsi" w:cstheme="minorHAnsi"/>
          <w:sz w:val="22"/>
          <w:szCs w:val="22"/>
          <w:lang w:val="en-US"/>
        </w:rPr>
        <w:t xml:space="preserve">In accordance with the Guideline for Research </w:t>
      </w:r>
      <w:proofErr w:type="spellStart"/>
      <w:r w:rsidRPr="00D5462E">
        <w:rPr>
          <w:rFonts w:asciiTheme="minorHAnsi" w:hAnsiTheme="minorHAnsi" w:cstheme="minorHAnsi"/>
          <w:sz w:val="22"/>
          <w:szCs w:val="22"/>
          <w:lang w:val="en-US"/>
        </w:rPr>
        <w:t>Programmes</w:t>
      </w:r>
      <w:proofErr w:type="spellEnd"/>
      <w:r w:rsidRPr="00647A3E">
        <w:rPr>
          <w:rFonts w:asciiTheme="minorHAnsi" w:hAnsiTheme="minorHAnsi" w:cstheme="minorHAnsi"/>
          <w:sz w:val="22"/>
          <w:szCs w:val="22"/>
        </w:rPr>
        <w:footnoteReference w:id="1"/>
      </w:r>
      <w:r w:rsidRPr="00D5462E">
        <w:rPr>
          <w:rFonts w:asciiTheme="minorHAnsi" w:hAnsiTheme="minorHAnsi" w:cstheme="minorHAnsi"/>
          <w:sz w:val="22"/>
          <w:szCs w:val="22"/>
          <w:lang w:val="en-US"/>
        </w:rPr>
        <w:t xml:space="preserve"> under EEA and Norwegian Financial Mechanisms for 2014-2021,</w:t>
      </w:r>
      <w:r w:rsidR="00647A3E" w:rsidRPr="00D5462E">
        <w:rPr>
          <w:rFonts w:asciiTheme="minorHAnsi" w:hAnsiTheme="minorHAnsi" w:cstheme="minorHAnsi"/>
          <w:sz w:val="22"/>
          <w:szCs w:val="22"/>
          <w:lang w:val="en-US"/>
        </w:rPr>
        <w:t xml:space="preserve"> </w:t>
      </w:r>
      <w:r w:rsidR="00A15107">
        <w:rPr>
          <w:rFonts w:asciiTheme="minorHAnsi" w:hAnsiTheme="minorHAnsi" w:cstheme="minorHAnsi"/>
          <w:sz w:val="22"/>
          <w:szCs w:val="22"/>
          <w:lang w:val="en-US"/>
        </w:rPr>
        <w:t>th</w:t>
      </w:r>
      <w:r w:rsidR="005C7EAF" w:rsidRPr="005C7EAF">
        <w:rPr>
          <w:rFonts w:asciiTheme="minorHAnsi" w:hAnsiTheme="minorHAnsi" w:cstheme="minorHAnsi"/>
          <w:sz w:val="22"/>
          <w:szCs w:val="22"/>
          <w:lang w:val="en-US"/>
        </w:rPr>
        <w:t>is document provides explanations o</w:t>
      </w:r>
      <w:r w:rsidR="004E7C52">
        <w:rPr>
          <w:rFonts w:asciiTheme="minorHAnsi" w:hAnsiTheme="minorHAnsi" w:cstheme="minorHAnsi"/>
          <w:sz w:val="22"/>
          <w:szCs w:val="22"/>
          <w:lang w:val="en-US"/>
        </w:rPr>
        <w:t xml:space="preserve">n how to </w:t>
      </w:r>
      <w:r w:rsidR="005C7EAF" w:rsidRPr="005C7EAF">
        <w:rPr>
          <w:rFonts w:asciiTheme="minorHAnsi" w:hAnsiTheme="minorHAnsi" w:cstheme="minorHAnsi"/>
          <w:sz w:val="22"/>
          <w:szCs w:val="22"/>
          <w:lang w:val="en-US"/>
        </w:rPr>
        <w:t>complet</w:t>
      </w:r>
      <w:r w:rsidR="004E7C52">
        <w:rPr>
          <w:rFonts w:asciiTheme="minorHAnsi" w:hAnsiTheme="minorHAnsi" w:cstheme="minorHAnsi"/>
          <w:sz w:val="22"/>
          <w:szCs w:val="22"/>
          <w:lang w:val="en-US"/>
        </w:rPr>
        <w:t>e</w:t>
      </w:r>
      <w:r w:rsidR="005C7EAF" w:rsidRPr="005C7EAF">
        <w:rPr>
          <w:rFonts w:asciiTheme="minorHAnsi" w:hAnsiTheme="minorHAnsi" w:cstheme="minorHAnsi"/>
          <w:sz w:val="22"/>
          <w:szCs w:val="22"/>
          <w:lang w:val="en-US"/>
        </w:rPr>
        <w:t xml:space="preserve"> and </w:t>
      </w:r>
      <w:r w:rsidR="004E7C52" w:rsidRPr="005C7EAF">
        <w:rPr>
          <w:rFonts w:asciiTheme="minorHAnsi" w:hAnsiTheme="minorHAnsi" w:cstheme="minorHAnsi"/>
          <w:sz w:val="22"/>
          <w:szCs w:val="22"/>
          <w:lang w:val="en-US"/>
        </w:rPr>
        <w:t>submit</w:t>
      </w:r>
      <w:r w:rsidR="005C7EAF" w:rsidRPr="005C7EAF">
        <w:rPr>
          <w:rFonts w:asciiTheme="minorHAnsi" w:hAnsiTheme="minorHAnsi" w:cstheme="minorHAnsi"/>
          <w:sz w:val="22"/>
          <w:szCs w:val="22"/>
          <w:lang w:val="en-US"/>
        </w:rPr>
        <w:t xml:space="preserve"> technical and financial reports</w:t>
      </w:r>
      <w:r w:rsidR="0000025B">
        <w:rPr>
          <w:rFonts w:asciiTheme="minorHAnsi" w:hAnsiTheme="minorHAnsi" w:cstheme="minorHAnsi"/>
          <w:sz w:val="22"/>
          <w:szCs w:val="22"/>
          <w:lang w:val="en-US"/>
        </w:rPr>
        <w:t xml:space="preserve">, </w:t>
      </w:r>
      <w:r w:rsidR="0000025B" w:rsidRPr="0000025B">
        <w:rPr>
          <w:rFonts w:asciiTheme="minorHAnsi" w:hAnsiTheme="minorHAnsi" w:cstheme="minorHAnsi"/>
          <w:sz w:val="22"/>
          <w:szCs w:val="22"/>
          <w:lang w:val="en-US"/>
        </w:rPr>
        <w:t>in research projects</w:t>
      </w:r>
      <w:r w:rsidR="00E042D3">
        <w:rPr>
          <w:rFonts w:asciiTheme="minorHAnsi" w:hAnsiTheme="minorHAnsi" w:cstheme="minorHAnsi"/>
          <w:sz w:val="22"/>
          <w:szCs w:val="22"/>
          <w:lang w:val="en-US"/>
        </w:rPr>
        <w:t>.</w:t>
      </w:r>
    </w:p>
    <w:p w14:paraId="7E6E5B69" w14:textId="20FB9FB3" w:rsidR="00025CBD" w:rsidRDefault="00025CBD" w:rsidP="004F1BB6">
      <w:pPr>
        <w:pStyle w:val="ListParagraph"/>
        <w:spacing w:line="276" w:lineRule="auto"/>
        <w:ind w:left="567"/>
        <w:jc w:val="both"/>
        <w:rPr>
          <w:rFonts w:asciiTheme="minorHAnsi" w:hAnsiTheme="minorHAnsi" w:cstheme="minorHAnsi"/>
          <w:sz w:val="22"/>
          <w:szCs w:val="22"/>
          <w:lang w:val="en-US"/>
        </w:rPr>
      </w:pPr>
    </w:p>
    <w:p w14:paraId="54CF054A" w14:textId="77777777" w:rsidR="00DB4147" w:rsidRPr="00DB4147" w:rsidRDefault="00DB4147" w:rsidP="004F1BB6">
      <w:pPr>
        <w:pStyle w:val="ListParagraph"/>
        <w:spacing w:line="276" w:lineRule="auto"/>
        <w:ind w:left="567"/>
        <w:jc w:val="both"/>
        <w:rPr>
          <w:rFonts w:asciiTheme="minorHAnsi" w:hAnsiTheme="minorHAnsi" w:cstheme="minorHAnsi"/>
          <w:sz w:val="22"/>
          <w:szCs w:val="22"/>
          <w:lang w:val="en-US"/>
        </w:rPr>
      </w:pPr>
    </w:p>
    <w:p w14:paraId="108AC63C" w14:textId="77777777" w:rsidR="008050B6" w:rsidRPr="00836964" w:rsidRDefault="008050B6" w:rsidP="007D6166">
      <w:pPr>
        <w:pStyle w:val="ListParagraph"/>
        <w:spacing w:line="276" w:lineRule="auto"/>
        <w:ind w:left="567"/>
        <w:jc w:val="both"/>
        <w:rPr>
          <w:rFonts w:asciiTheme="minorHAnsi" w:hAnsiTheme="minorHAnsi" w:cstheme="minorHAnsi"/>
          <w:b/>
          <w:bCs/>
          <w:sz w:val="22"/>
          <w:szCs w:val="22"/>
          <w:u w:val="single"/>
          <w:lang w:val="en-US"/>
        </w:rPr>
      </w:pPr>
      <w:r w:rsidRPr="00836964">
        <w:rPr>
          <w:rFonts w:asciiTheme="minorHAnsi" w:hAnsiTheme="minorHAnsi" w:cstheme="minorHAnsi"/>
          <w:b/>
          <w:bCs/>
          <w:sz w:val="22"/>
          <w:szCs w:val="22"/>
          <w:u w:val="single"/>
          <w:lang w:val="en-US"/>
        </w:rPr>
        <w:t>Execution Reports</w:t>
      </w:r>
    </w:p>
    <w:p w14:paraId="36E39DC6" w14:textId="77777777" w:rsidR="008050B6" w:rsidRPr="008050B6" w:rsidRDefault="008050B6" w:rsidP="008050B6">
      <w:pPr>
        <w:spacing w:line="276" w:lineRule="auto"/>
        <w:jc w:val="both"/>
        <w:rPr>
          <w:rFonts w:asciiTheme="minorHAnsi" w:hAnsiTheme="minorHAnsi" w:cstheme="minorHAnsi"/>
          <w:sz w:val="22"/>
          <w:szCs w:val="22"/>
        </w:rPr>
      </w:pPr>
    </w:p>
    <w:p w14:paraId="552894B0" w14:textId="148955B0" w:rsidR="008050B6" w:rsidRPr="008050B6" w:rsidRDefault="008050B6" w:rsidP="00F10EB1">
      <w:pPr>
        <w:spacing w:line="276" w:lineRule="auto"/>
        <w:ind w:firstLine="567"/>
        <w:jc w:val="both"/>
        <w:rPr>
          <w:rFonts w:asciiTheme="minorHAnsi" w:hAnsiTheme="minorHAnsi" w:cstheme="minorHAnsi"/>
          <w:sz w:val="22"/>
          <w:szCs w:val="22"/>
        </w:rPr>
      </w:pPr>
      <w:r w:rsidRPr="008050B6">
        <w:rPr>
          <w:rFonts w:asciiTheme="minorHAnsi" w:hAnsiTheme="minorHAnsi" w:cstheme="minorHAnsi"/>
          <w:sz w:val="22"/>
          <w:szCs w:val="22"/>
        </w:rPr>
        <w:t>As established in the Project Contract (Clause 8), the Promoters must present</w:t>
      </w:r>
      <w:r>
        <w:rPr>
          <w:rFonts w:asciiTheme="minorHAnsi" w:hAnsiTheme="minorHAnsi" w:cstheme="minorHAnsi"/>
          <w:sz w:val="22"/>
          <w:szCs w:val="22"/>
        </w:rPr>
        <w:t>:</w:t>
      </w:r>
    </w:p>
    <w:p w14:paraId="10DD0306" w14:textId="77777777" w:rsidR="008050B6" w:rsidRPr="008050B6" w:rsidRDefault="008050B6" w:rsidP="008050B6">
      <w:pPr>
        <w:spacing w:line="276" w:lineRule="auto"/>
        <w:jc w:val="both"/>
        <w:rPr>
          <w:rFonts w:asciiTheme="minorHAnsi" w:hAnsiTheme="minorHAnsi" w:cstheme="minorHAnsi"/>
          <w:sz w:val="22"/>
          <w:szCs w:val="22"/>
        </w:rPr>
      </w:pPr>
    </w:p>
    <w:p w14:paraId="09C9C3EA" w14:textId="303DA4B1" w:rsidR="008050B6" w:rsidRPr="008050B6" w:rsidRDefault="008050B6" w:rsidP="008050B6">
      <w:pPr>
        <w:pStyle w:val="ListParagraph"/>
        <w:numPr>
          <w:ilvl w:val="0"/>
          <w:numId w:val="18"/>
        </w:numPr>
        <w:spacing w:line="276" w:lineRule="auto"/>
        <w:jc w:val="both"/>
        <w:rPr>
          <w:rFonts w:asciiTheme="minorHAnsi" w:hAnsiTheme="minorHAnsi" w:cstheme="minorHAnsi"/>
          <w:sz w:val="22"/>
          <w:szCs w:val="22"/>
          <w:lang w:val="en-US"/>
        </w:rPr>
      </w:pPr>
      <w:r w:rsidRPr="008050B6">
        <w:rPr>
          <w:rFonts w:asciiTheme="minorHAnsi" w:hAnsiTheme="minorHAnsi" w:cstheme="minorHAnsi"/>
          <w:sz w:val="22"/>
          <w:szCs w:val="22"/>
          <w:lang w:val="en-US"/>
        </w:rPr>
        <w:t xml:space="preserve">interim execution reports of the project on an </w:t>
      </w:r>
      <w:r w:rsidRPr="00BC4CC0">
        <w:rPr>
          <w:rFonts w:asciiTheme="minorHAnsi" w:hAnsiTheme="minorHAnsi" w:cstheme="minorHAnsi"/>
          <w:b/>
          <w:bCs/>
          <w:sz w:val="22"/>
          <w:szCs w:val="22"/>
          <w:lang w:val="en-US"/>
        </w:rPr>
        <w:t>annual basis</w:t>
      </w:r>
      <w:r w:rsidRPr="008050B6">
        <w:rPr>
          <w:rFonts w:asciiTheme="minorHAnsi" w:hAnsiTheme="minorHAnsi" w:cstheme="minorHAnsi"/>
          <w:sz w:val="22"/>
          <w:szCs w:val="22"/>
          <w:lang w:val="en-US"/>
        </w:rPr>
        <w:t xml:space="preserve">, which show </w:t>
      </w:r>
      <w:r w:rsidR="00515064">
        <w:rPr>
          <w:rFonts w:asciiTheme="minorHAnsi" w:hAnsiTheme="minorHAnsi" w:cstheme="minorHAnsi"/>
          <w:sz w:val="22"/>
          <w:szCs w:val="22"/>
          <w:lang w:val="en-US"/>
        </w:rPr>
        <w:t xml:space="preserve">progress </w:t>
      </w:r>
      <w:r w:rsidR="00A15107" w:rsidRPr="00A15107">
        <w:rPr>
          <w:rFonts w:asciiTheme="minorHAnsi" w:hAnsiTheme="minorHAnsi" w:cstheme="minorHAnsi"/>
          <w:sz w:val="22"/>
          <w:szCs w:val="22"/>
          <w:lang w:val="en-US"/>
        </w:rPr>
        <w:t xml:space="preserve">information </w:t>
      </w:r>
      <w:r w:rsidRPr="008050B6">
        <w:rPr>
          <w:rFonts w:asciiTheme="minorHAnsi" w:hAnsiTheme="minorHAnsi" w:cstheme="minorHAnsi"/>
          <w:sz w:val="22"/>
          <w:szCs w:val="22"/>
          <w:lang w:val="en-US"/>
        </w:rPr>
        <w:t>on the date of the physical and financial execution to which it reports</w:t>
      </w:r>
      <w:r w:rsidR="00785B9A">
        <w:rPr>
          <w:rFonts w:asciiTheme="minorHAnsi" w:hAnsiTheme="minorHAnsi" w:cstheme="minorHAnsi"/>
          <w:sz w:val="22"/>
          <w:szCs w:val="22"/>
          <w:lang w:val="en-US"/>
        </w:rPr>
        <w:t>,</w:t>
      </w:r>
      <w:r w:rsidRPr="008050B6">
        <w:rPr>
          <w:rFonts w:asciiTheme="minorHAnsi" w:hAnsiTheme="minorHAnsi" w:cstheme="minorHAnsi"/>
          <w:sz w:val="22"/>
          <w:szCs w:val="22"/>
          <w:lang w:val="en-US"/>
        </w:rPr>
        <w:t xml:space="preserve"> and the deviations from the programmed, whose content is defined by the </w:t>
      </w:r>
      <w:r w:rsidR="00672C05">
        <w:rPr>
          <w:rFonts w:asciiTheme="minorHAnsi" w:hAnsiTheme="minorHAnsi" w:cstheme="minorHAnsi"/>
          <w:sz w:val="22"/>
          <w:szCs w:val="22"/>
          <w:lang w:val="en-US"/>
        </w:rPr>
        <w:t>Programme Operator</w:t>
      </w:r>
      <w:r w:rsidRPr="008050B6">
        <w:rPr>
          <w:rFonts w:asciiTheme="minorHAnsi" w:hAnsiTheme="minorHAnsi" w:cstheme="minorHAnsi"/>
          <w:sz w:val="22"/>
          <w:szCs w:val="22"/>
          <w:lang w:val="en-US"/>
        </w:rPr>
        <w:t xml:space="preserve"> and presented no later than the 15th day of the month following the reporting </w:t>
      </w:r>
      <w:proofErr w:type="gramStart"/>
      <w:r w:rsidRPr="008050B6">
        <w:rPr>
          <w:rFonts w:asciiTheme="minorHAnsi" w:hAnsiTheme="minorHAnsi" w:cstheme="minorHAnsi"/>
          <w:sz w:val="22"/>
          <w:szCs w:val="22"/>
          <w:lang w:val="en-US"/>
        </w:rPr>
        <w:t>month;</w:t>
      </w:r>
      <w:proofErr w:type="gramEnd"/>
      <w:r w:rsidRPr="008050B6">
        <w:rPr>
          <w:rFonts w:asciiTheme="minorHAnsi" w:hAnsiTheme="minorHAnsi" w:cstheme="minorHAnsi"/>
          <w:sz w:val="22"/>
          <w:szCs w:val="22"/>
          <w:lang w:val="en-US"/>
        </w:rPr>
        <w:t xml:space="preserve"> </w:t>
      </w:r>
    </w:p>
    <w:p w14:paraId="1C6DAD78" w14:textId="77777777" w:rsidR="008050B6" w:rsidRPr="008050B6" w:rsidRDefault="008050B6" w:rsidP="008050B6">
      <w:pPr>
        <w:spacing w:line="276" w:lineRule="auto"/>
        <w:jc w:val="both"/>
        <w:rPr>
          <w:rFonts w:asciiTheme="minorHAnsi" w:hAnsiTheme="minorHAnsi" w:cstheme="minorHAnsi"/>
          <w:sz w:val="22"/>
          <w:szCs w:val="22"/>
        </w:rPr>
      </w:pPr>
    </w:p>
    <w:p w14:paraId="4AF74D22" w14:textId="0FA8DBA3" w:rsidR="008050B6" w:rsidRDefault="008050B6" w:rsidP="008050B6">
      <w:pPr>
        <w:pStyle w:val="ListParagraph"/>
        <w:numPr>
          <w:ilvl w:val="0"/>
          <w:numId w:val="18"/>
        </w:numPr>
        <w:spacing w:line="276" w:lineRule="auto"/>
        <w:jc w:val="both"/>
        <w:rPr>
          <w:rFonts w:asciiTheme="minorHAnsi" w:hAnsiTheme="minorHAnsi" w:cstheme="minorHAnsi"/>
          <w:sz w:val="22"/>
          <w:szCs w:val="22"/>
          <w:lang w:val="en-US"/>
        </w:rPr>
      </w:pPr>
      <w:r w:rsidRPr="008050B6">
        <w:rPr>
          <w:rFonts w:asciiTheme="minorHAnsi" w:hAnsiTheme="minorHAnsi" w:cstheme="minorHAnsi"/>
          <w:sz w:val="22"/>
          <w:szCs w:val="22"/>
          <w:lang w:val="en-US"/>
        </w:rPr>
        <w:t xml:space="preserve">present, within </w:t>
      </w:r>
      <w:r w:rsidRPr="001B335C">
        <w:rPr>
          <w:rFonts w:asciiTheme="minorHAnsi" w:hAnsiTheme="minorHAnsi" w:cstheme="minorHAnsi"/>
          <w:b/>
          <w:bCs/>
          <w:sz w:val="22"/>
          <w:szCs w:val="22"/>
          <w:lang w:val="en-US"/>
        </w:rPr>
        <w:t xml:space="preserve">90 days after the </w:t>
      </w:r>
      <w:r w:rsidR="00BE3888">
        <w:rPr>
          <w:rFonts w:asciiTheme="minorHAnsi" w:hAnsiTheme="minorHAnsi" w:cstheme="minorHAnsi"/>
          <w:b/>
          <w:bCs/>
          <w:sz w:val="22"/>
          <w:szCs w:val="22"/>
          <w:lang w:val="en-US"/>
        </w:rPr>
        <w:t>end</w:t>
      </w:r>
      <w:r w:rsidRPr="001B335C">
        <w:rPr>
          <w:rFonts w:asciiTheme="minorHAnsi" w:hAnsiTheme="minorHAnsi" w:cstheme="minorHAnsi"/>
          <w:b/>
          <w:bCs/>
          <w:sz w:val="22"/>
          <w:szCs w:val="22"/>
          <w:lang w:val="en-US"/>
        </w:rPr>
        <w:t xml:space="preserve"> of the project</w:t>
      </w:r>
      <w:r w:rsidRPr="008050B6">
        <w:rPr>
          <w:rFonts w:asciiTheme="minorHAnsi" w:hAnsiTheme="minorHAnsi" w:cstheme="minorHAnsi"/>
          <w:sz w:val="22"/>
          <w:szCs w:val="22"/>
          <w:lang w:val="en-US"/>
        </w:rPr>
        <w:t xml:space="preserve">, the project's final report, in accordance with the </w:t>
      </w:r>
      <w:r w:rsidR="00785B9A">
        <w:rPr>
          <w:rFonts w:asciiTheme="minorHAnsi" w:hAnsiTheme="minorHAnsi" w:cstheme="minorHAnsi"/>
          <w:sz w:val="22"/>
          <w:szCs w:val="22"/>
          <w:lang w:val="en-US"/>
        </w:rPr>
        <w:t>submission requirements</w:t>
      </w:r>
      <w:r w:rsidRPr="008050B6">
        <w:rPr>
          <w:rFonts w:asciiTheme="minorHAnsi" w:hAnsiTheme="minorHAnsi" w:cstheme="minorHAnsi"/>
          <w:sz w:val="22"/>
          <w:szCs w:val="22"/>
          <w:lang w:val="en-US"/>
        </w:rPr>
        <w:t xml:space="preserve"> defined by the </w:t>
      </w:r>
      <w:r w:rsidR="00672C05">
        <w:rPr>
          <w:rFonts w:asciiTheme="minorHAnsi" w:hAnsiTheme="minorHAnsi" w:cstheme="minorHAnsi"/>
          <w:sz w:val="22"/>
          <w:szCs w:val="22"/>
          <w:lang w:val="en-US"/>
        </w:rPr>
        <w:t>Programme Operator</w:t>
      </w:r>
      <w:r w:rsidRPr="008050B6">
        <w:rPr>
          <w:rFonts w:asciiTheme="minorHAnsi" w:hAnsiTheme="minorHAnsi" w:cstheme="minorHAnsi"/>
          <w:sz w:val="22"/>
          <w:szCs w:val="22"/>
          <w:lang w:val="en-US"/>
        </w:rPr>
        <w:t>.</w:t>
      </w:r>
    </w:p>
    <w:p w14:paraId="09446AC6" w14:textId="77777777" w:rsidR="00BC4CC0" w:rsidRPr="00672C05" w:rsidRDefault="00BC4CC0" w:rsidP="008B4A22">
      <w:pPr>
        <w:pStyle w:val="ListParagraph"/>
        <w:spacing w:line="276" w:lineRule="auto"/>
        <w:ind w:left="567"/>
        <w:jc w:val="both"/>
        <w:rPr>
          <w:rFonts w:asciiTheme="minorHAnsi" w:hAnsiTheme="minorHAnsi" w:cstheme="minorHAnsi"/>
          <w:sz w:val="22"/>
          <w:szCs w:val="22"/>
          <w:lang w:val="en-US"/>
        </w:rPr>
      </w:pPr>
    </w:p>
    <w:p w14:paraId="00AA27CD" w14:textId="71E98169" w:rsidR="00E0693E" w:rsidRPr="00191E28" w:rsidRDefault="008B4A22" w:rsidP="00F10EB1">
      <w:pPr>
        <w:spacing w:line="276" w:lineRule="auto"/>
        <w:ind w:left="708"/>
        <w:jc w:val="both"/>
        <w:rPr>
          <w:rFonts w:asciiTheme="minorHAnsi" w:hAnsiTheme="minorHAnsi" w:cstheme="minorHAnsi"/>
          <w:sz w:val="22"/>
          <w:szCs w:val="22"/>
        </w:rPr>
      </w:pPr>
      <w:r w:rsidRPr="00191E28">
        <w:rPr>
          <w:rFonts w:asciiTheme="minorHAnsi" w:hAnsiTheme="minorHAnsi" w:cstheme="minorHAnsi"/>
          <w:sz w:val="22"/>
          <w:szCs w:val="22"/>
        </w:rPr>
        <w:t>Project Promoters shall submit the execution Reports</w:t>
      </w:r>
      <w:r w:rsidR="00CB4DD5" w:rsidRPr="00191E28">
        <w:rPr>
          <w:rFonts w:asciiTheme="minorHAnsi" w:hAnsiTheme="minorHAnsi" w:cstheme="minorHAnsi"/>
          <w:sz w:val="22"/>
          <w:szCs w:val="22"/>
        </w:rPr>
        <w:t>,</w:t>
      </w:r>
      <w:r w:rsidRPr="00191E28">
        <w:rPr>
          <w:rFonts w:asciiTheme="minorHAnsi" w:hAnsiTheme="minorHAnsi" w:cstheme="minorHAnsi"/>
          <w:sz w:val="22"/>
          <w:szCs w:val="22"/>
        </w:rPr>
        <w:t xml:space="preserve"> in English, </w:t>
      </w:r>
      <w:r w:rsidR="00C47EB7" w:rsidRPr="00191E28">
        <w:rPr>
          <w:rFonts w:asciiTheme="minorHAnsi" w:hAnsiTheme="minorHAnsi" w:cstheme="minorHAnsi"/>
          <w:sz w:val="22"/>
          <w:szCs w:val="22"/>
        </w:rPr>
        <w:t>using</w:t>
      </w:r>
      <w:r w:rsidR="00CB4DD5" w:rsidRPr="00191E28">
        <w:rPr>
          <w:rFonts w:asciiTheme="minorHAnsi" w:hAnsiTheme="minorHAnsi" w:cstheme="minorHAnsi"/>
          <w:sz w:val="22"/>
          <w:szCs w:val="22"/>
        </w:rPr>
        <w:t xml:space="preserve"> the Programme Operator </w:t>
      </w:r>
      <w:r w:rsidR="00CC1D56" w:rsidRPr="00191E28">
        <w:rPr>
          <w:rFonts w:asciiTheme="minorHAnsi" w:hAnsiTheme="minorHAnsi" w:cstheme="minorHAnsi"/>
          <w:sz w:val="22"/>
          <w:szCs w:val="22"/>
        </w:rPr>
        <w:t>templates</w:t>
      </w:r>
      <w:r w:rsidR="00C47EB7" w:rsidRPr="00191E28">
        <w:rPr>
          <w:rFonts w:asciiTheme="minorHAnsi" w:hAnsiTheme="minorHAnsi" w:cstheme="minorHAnsi"/>
          <w:sz w:val="22"/>
          <w:szCs w:val="22"/>
        </w:rPr>
        <w:t xml:space="preserve"> available in: </w:t>
      </w:r>
      <w:hyperlink r:id="rId10" w:history="1">
        <w:r w:rsidR="00C47EB7" w:rsidRPr="00191E28">
          <w:rPr>
            <w:rStyle w:val="Hyperlink"/>
            <w:rFonts w:asciiTheme="minorHAnsi" w:hAnsiTheme="minorHAnsi" w:cstheme="minorHAnsi"/>
            <w:sz w:val="22"/>
            <w:szCs w:val="22"/>
          </w:rPr>
          <w:t>Documents (eeagrants.gov.pt)</w:t>
        </w:r>
      </w:hyperlink>
      <w:r w:rsidR="00C47EB7" w:rsidRPr="00191E28">
        <w:rPr>
          <w:rFonts w:asciiTheme="minorHAnsi" w:hAnsiTheme="minorHAnsi" w:cstheme="minorHAnsi"/>
          <w:sz w:val="22"/>
          <w:szCs w:val="22"/>
        </w:rPr>
        <w:t xml:space="preserve">, and </w:t>
      </w:r>
      <w:r w:rsidR="00E77313" w:rsidRPr="00191E28">
        <w:rPr>
          <w:rFonts w:asciiTheme="minorHAnsi" w:hAnsiTheme="minorHAnsi" w:cstheme="minorHAnsi"/>
          <w:sz w:val="22"/>
          <w:szCs w:val="22"/>
        </w:rPr>
        <w:t>make the submission in</w:t>
      </w:r>
      <w:r w:rsidR="00CC1D56" w:rsidRPr="00191E28">
        <w:rPr>
          <w:rFonts w:asciiTheme="minorHAnsi" w:hAnsiTheme="minorHAnsi" w:cstheme="minorHAnsi"/>
          <w:sz w:val="22"/>
          <w:szCs w:val="22"/>
        </w:rPr>
        <w:t xml:space="preserve"> the form available in</w:t>
      </w:r>
      <w:r w:rsidR="006024A9" w:rsidRPr="00191E28">
        <w:rPr>
          <w:rFonts w:asciiTheme="minorHAnsi" w:hAnsiTheme="minorHAnsi" w:cstheme="minorHAnsi"/>
          <w:sz w:val="22"/>
          <w:szCs w:val="22"/>
        </w:rPr>
        <w:t xml:space="preserve">: </w:t>
      </w:r>
      <w:hyperlink r:id="rId11" w:history="1">
        <w:r w:rsidR="00191E28" w:rsidRPr="00191E28">
          <w:rPr>
            <w:rStyle w:val="Hyperlink"/>
            <w:rFonts w:asciiTheme="minorHAnsi" w:hAnsiTheme="minorHAnsi" w:cstheme="minorHAnsi"/>
            <w:sz w:val="22"/>
            <w:szCs w:val="22"/>
          </w:rPr>
          <w:t>DGPM | EEA Grants (mm.gov.pt)</w:t>
        </w:r>
      </w:hyperlink>
    </w:p>
    <w:p w14:paraId="1E622DFB" w14:textId="77777777" w:rsidR="00491A8A" w:rsidRPr="00E77313" w:rsidRDefault="00491A8A" w:rsidP="00E138FD">
      <w:pPr>
        <w:pStyle w:val="ListParagraph"/>
        <w:spacing w:line="276" w:lineRule="auto"/>
        <w:ind w:left="567"/>
        <w:jc w:val="both"/>
        <w:rPr>
          <w:rFonts w:asciiTheme="minorHAnsi" w:hAnsiTheme="minorHAnsi" w:cstheme="minorHAnsi"/>
          <w:sz w:val="22"/>
          <w:szCs w:val="22"/>
          <w:lang w:val="en-US"/>
        </w:rPr>
      </w:pPr>
    </w:p>
    <w:p w14:paraId="3054B448" w14:textId="79CB3CDC" w:rsidR="00E77313" w:rsidRPr="00CC1D56" w:rsidRDefault="00E77313" w:rsidP="002D2FB6">
      <w:pPr>
        <w:pStyle w:val="ListParagraph"/>
        <w:spacing w:line="276" w:lineRule="auto"/>
        <w:ind w:left="567"/>
        <w:jc w:val="both"/>
        <w:rPr>
          <w:rFonts w:asciiTheme="minorHAnsi" w:hAnsiTheme="minorHAnsi" w:cstheme="minorHAnsi"/>
          <w:sz w:val="22"/>
          <w:szCs w:val="22"/>
          <w:lang w:val="en-US"/>
        </w:rPr>
      </w:pPr>
    </w:p>
    <w:p w14:paraId="0F1E12EE" w14:textId="7FE7ED8B" w:rsidR="000B4443" w:rsidRPr="006343BD" w:rsidRDefault="00E77313" w:rsidP="006343BD">
      <w:pPr>
        <w:pStyle w:val="ListParagraph"/>
        <w:spacing w:line="276" w:lineRule="auto"/>
        <w:ind w:left="567"/>
        <w:jc w:val="both"/>
        <w:rPr>
          <w:rFonts w:asciiTheme="minorHAnsi" w:hAnsiTheme="minorHAnsi" w:cstheme="minorHAnsi"/>
          <w:sz w:val="22"/>
          <w:szCs w:val="22"/>
          <w:lang w:val="en-US"/>
        </w:rPr>
      </w:pPr>
      <w:r w:rsidRPr="00E77313">
        <w:rPr>
          <w:rFonts w:asciiTheme="minorHAnsi" w:hAnsiTheme="minorHAnsi" w:cstheme="minorHAnsi"/>
          <w:sz w:val="22"/>
          <w:szCs w:val="22"/>
          <w:lang w:val="en-US"/>
        </w:rPr>
        <w:t xml:space="preserve">The Final Report, in addition to what is defined in the </w:t>
      </w:r>
      <w:r w:rsidR="002E57D6" w:rsidRPr="002E57D6">
        <w:rPr>
          <w:rFonts w:asciiTheme="minorHAnsi" w:hAnsiTheme="minorHAnsi" w:cstheme="minorHAnsi"/>
          <w:sz w:val="22"/>
          <w:szCs w:val="22"/>
          <w:lang w:val="en-US"/>
        </w:rPr>
        <w:t>technical</w:t>
      </w:r>
      <w:r w:rsidRPr="00E77313">
        <w:rPr>
          <w:rFonts w:asciiTheme="minorHAnsi" w:hAnsiTheme="minorHAnsi" w:cstheme="minorHAnsi"/>
          <w:sz w:val="22"/>
          <w:szCs w:val="22"/>
          <w:lang w:val="en-US"/>
        </w:rPr>
        <w:t xml:space="preserve"> report </w:t>
      </w:r>
      <w:r w:rsidR="00CC1D56">
        <w:rPr>
          <w:rFonts w:asciiTheme="minorHAnsi" w:hAnsiTheme="minorHAnsi" w:cstheme="minorHAnsi"/>
          <w:sz w:val="22"/>
          <w:szCs w:val="22"/>
          <w:lang w:val="en-US"/>
        </w:rPr>
        <w:t>template</w:t>
      </w:r>
      <w:r w:rsidRPr="00E77313">
        <w:rPr>
          <w:rFonts w:asciiTheme="minorHAnsi" w:hAnsiTheme="minorHAnsi" w:cstheme="minorHAnsi"/>
          <w:sz w:val="22"/>
          <w:szCs w:val="22"/>
          <w:lang w:val="en-US"/>
        </w:rPr>
        <w:t xml:space="preserve">, </w:t>
      </w:r>
      <w:r w:rsidR="002E57D6" w:rsidRPr="002E57D6">
        <w:rPr>
          <w:rFonts w:asciiTheme="minorHAnsi" w:hAnsiTheme="minorHAnsi" w:cstheme="minorHAnsi"/>
          <w:sz w:val="22"/>
          <w:szCs w:val="22"/>
          <w:lang w:val="en-US"/>
        </w:rPr>
        <w:t>shall comprise</w:t>
      </w:r>
      <w:r w:rsidRPr="00E77313">
        <w:rPr>
          <w:rFonts w:asciiTheme="minorHAnsi" w:hAnsiTheme="minorHAnsi" w:cstheme="minorHAnsi"/>
          <w:sz w:val="22"/>
          <w:szCs w:val="22"/>
          <w:lang w:val="en-US"/>
        </w:rPr>
        <w:t>:</w:t>
      </w:r>
    </w:p>
    <w:p w14:paraId="17ED17C1" w14:textId="77777777" w:rsidR="003D58FF" w:rsidRPr="003D58FF" w:rsidRDefault="003D58FF" w:rsidP="003D58FF">
      <w:pPr>
        <w:pStyle w:val="ListParagraph"/>
        <w:numPr>
          <w:ilvl w:val="0"/>
          <w:numId w:val="19"/>
        </w:numPr>
        <w:spacing w:line="276" w:lineRule="auto"/>
        <w:jc w:val="both"/>
        <w:rPr>
          <w:rFonts w:asciiTheme="minorHAnsi" w:hAnsiTheme="minorHAnsi" w:cstheme="minorHAnsi"/>
          <w:sz w:val="22"/>
          <w:szCs w:val="22"/>
          <w:lang w:val="en-US"/>
        </w:rPr>
      </w:pPr>
      <w:r w:rsidRPr="003D58FF">
        <w:rPr>
          <w:rFonts w:asciiTheme="minorHAnsi" w:hAnsiTheme="minorHAnsi" w:cstheme="minorHAnsi"/>
          <w:sz w:val="22"/>
          <w:szCs w:val="22"/>
          <w:lang w:val="en-US"/>
        </w:rPr>
        <w:t xml:space="preserve">an overview of the results and their exploitation and </w:t>
      </w:r>
      <w:proofErr w:type="gramStart"/>
      <w:r w:rsidRPr="003D58FF">
        <w:rPr>
          <w:rFonts w:asciiTheme="minorHAnsi" w:hAnsiTheme="minorHAnsi" w:cstheme="minorHAnsi"/>
          <w:sz w:val="22"/>
          <w:szCs w:val="22"/>
          <w:lang w:val="en-US"/>
        </w:rPr>
        <w:t>dissemination;</w:t>
      </w:r>
      <w:proofErr w:type="gramEnd"/>
      <w:r w:rsidRPr="003D58FF">
        <w:rPr>
          <w:rFonts w:asciiTheme="minorHAnsi" w:hAnsiTheme="minorHAnsi" w:cstheme="minorHAnsi"/>
          <w:sz w:val="22"/>
          <w:szCs w:val="22"/>
          <w:lang w:val="en-US"/>
        </w:rPr>
        <w:t xml:space="preserve"> </w:t>
      </w:r>
    </w:p>
    <w:p w14:paraId="242EF6D2" w14:textId="33C15308" w:rsidR="003D58FF" w:rsidRPr="003D58FF" w:rsidRDefault="003D58FF" w:rsidP="003D58FF">
      <w:pPr>
        <w:pStyle w:val="ListParagraph"/>
        <w:numPr>
          <w:ilvl w:val="0"/>
          <w:numId w:val="19"/>
        </w:numPr>
        <w:spacing w:line="276" w:lineRule="auto"/>
        <w:jc w:val="both"/>
        <w:rPr>
          <w:rFonts w:asciiTheme="minorHAnsi" w:hAnsiTheme="minorHAnsi" w:cstheme="minorHAnsi"/>
          <w:sz w:val="22"/>
          <w:szCs w:val="22"/>
          <w:lang w:val="en-US"/>
        </w:rPr>
      </w:pPr>
      <w:r w:rsidRPr="003D58FF">
        <w:rPr>
          <w:rFonts w:asciiTheme="minorHAnsi" w:hAnsiTheme="minorHAnsi" w:cstheme="minorHAnsi"/>
          <w:sz w:val="22"/>
          <w:szCs w:val="22"/>
          <w:lang w:val="en-US"/>
        </w:rPr>
        <w:lastRenderedPageBreak/>
        <w:t xml:space="preserve">the conclusions on the </w:t>
      </w:r>
      <w:proofErr w:type="gramStart"/>
      <w:r w:rsidRPr="003D58FF">
        <w:rPr>
          <w:rFonts w:asciiTheme="minorHAnsi" w:hAnsiTheme="minorHAnsi" w:cstheme="minorHAnsi"/>
          <w:sz w:val="22"/>
          <w:szCs w:val="22"/>
          <w:lang w:val="en-US"/>
        </w:rPr>
        <w:t>project;</w:t>
      </w:r>
      <w:proofErr w:type="gramEnd"/>
      <w:r w:rsidRPr="003D58FF">
        <w:rPr>
          <w:rFonts w:asciiTheme="minorHAnsi" w:hAnsiTheme="minorHAnsi" w:cstheme="minorHAnsi"/>
          <w:sz w:val="22"/>
          <w:szCs w:val="22"/>
          <w:lang w:val="en-US"/>
        </w:rPr>
        <w:t xml:space="preserve"> </w:t>
      </w:r>
    </w:p>
    <w:p w14:paraId="16E0D217" w14:textId="5744AFAB" w:rsidR="003D58FF" w:rsidRPr="003D58FF" w:rsidRDefault="003D58FF" w:rsidP="003D58FF">
      <w:pPr>
        <w:pStyle w:val="ListParagraph"/>
        <w:numPr>
          <w:ilvl w:val="0"/>
          <w:numId w:val="19"/>
        </w:numPr>
        <w:spacing w:line="276" w:lineRule="auto"/>
        <w:jc w:val="both"/>
        <w:rPr>
          <w:rFonts w:asciiTheme="minorHAnsi" w:hAnsiTheme="minorHAnsi" w:cstheme="minorHAnsi"/>
          <w:sz w:val="22"/>
          <w:szCs w:val="22"/>
          <w:lang w:val="en-US"/>
        </w:rPr>
      </w:pPr>
      <w:r w:rsidRPr="003D58FF">
        <w:rPr>
          <w:rFonts w:asciiTheme="minorHAnsi" w:hAnsiTheme="minorHAnsi" w:cstheme="minorHAnsi"/>
          <w:sz w:val="22"/>
          <w:szCs w:val="22"/>
          <w:lang w:val="en-US"/>
        </w:rPr>
        <w:t xml:space="preserve">the socio-economic impact of the project: a report covering the wider societal implications of the project, in the form of a questionnaire, including gender equality actions, ethical issues, efforts to involve other actors and to spread awareness, as well as the plan for the use and dissemination of </w:t>
      </w:r>
      <w:proofErr w:type="gramStart"/>
      <w:r w:rsidRPr="003D58FF">
        <w:rPr>
          <w:rFonts w:asciiTheme="minorHAnsi" w:hAnsiTheme="minorHAnsi" w:cstheme="minorHAnsi"/>
          <w:sz w:val="22"/>
          <w:szCs w:val="22"/>
          <w:lang w:val="en-US"/>
        </w:rPr>
        <w:t>foreground;</w:t>
      </w:r>
      <w:proofErr w:type="gramEnd"/>
      <w:r w:rsidRPr="003D58FF">
        <w:rPr>
          <w:rFonts w:asciiTheme="minorHAnsi" w:hAnsiTheme="minorHAnsi" w:cstheme="minorHAnsi"/>
          <w:sz w:val="22"/>
          <w:szCs w:val="22"/>
          <w:lang w:val="en-US"/>
        </w:rPr>
        <w:t xml:space="preserve"> </w:t>
      </w:r>
    </w:p>
    <w:p w14:paraId="49E88AE1" w14:textId="603C5FBB" w:rsidR="003D58FF" w:rsidRPr="003D58FF" w:rsidRDefault="003D58FF" w:rsidP="003D58FF">
      <w:pPr>
        <w:pStyle w:val="ListParagraph"/>
        <w:numPr>
          <w:ilvl w:val="0"/>
          <w:numId w:val="19"/>
        </w:numPr>
        <w:spacing w:line="276" w:lineRule="auto"/>
        <w:jc w:val="both"/>
        <w:rPr>
          <w:rFonts w:asciiTheme="minorHAnsi" w:hAnsiTheme="minorHAnsi" w:cstheme="minorHAnsi"/>
          <w:sz w:val="22"/>
          <w:szCs w:val="22"/>
          <w:lang w:val="en-US"/>
        </w:rPr>
      </w:pPr>
      <w:r w:rsidRPr="003D58FF">
        <w:rPr>
          <w:rFonts w:asciiTheme="minorHAnsi" w:hAnsiTheme="minorHAnsi" w:cstheme="minorHAnsi"/>
          <w:sz w:val="22"/>
          <w:szCs w:val="22"/>
          <w:lang w:val="en-US"/>
        </w:rPr>
        <w:t xml:space="preserve"> a summary for publication by the PO. </w:t>
      </w:r>
    </w:p>
    <w:p w14:paraId="20A40AB1" w14:textId="503AF939" w:rsidR="003D58FF" w:rsidRDefault="003D58FF" w:rsidP="00E138FD">
      <w:pPr>
        <w:pStyle w:val="ListParagraph"/>
        <w:spacing w:line="276" w:lineRule="auto"/>
        <w:ind w:left="567"/>
        <w:jc w:val="both"/>
        <w:rPr>
          <w:rFonts w:asciiTheme="minorHAnsi" w:hAnsiTheme="minorHAnsi" w:cstheme="minorHAnsi"/>
          <w:sz w:val="22"/>
          <w:szCs w:val="22"/>
          <w:lang w:val="en-US"/>
        </w:rPr>
      </w:pPr>
    </w:p>
    <w:p w14:paraId="03A21B9F" w14:textId="77777777" w:rsidR="003D58FF" w:rsidRPr="00FA6CD0" w:rsidRDefault="003D58FF" w:rsidP="00FA6CD0">
      <w:pPr>
        <w:spacing w:line="276" w:lineRule="auto"/>
        <w:jc w:val="both"/>
        <w:rPr>
          <w:rFonts w:asciiTheme="minorHAnsi" w:hAnsiTheme="minorHAnsi" w:cstheme="minorHAnsi"/>
          <w:sz w:val="22"/>
          <w:szCs w:val="22"/>
        </w:rPr>
      </w:pPr>
    </w:p>
    <w:p w14:paraId="0116B3FB" w14:textId="019F47FD" w:rsidR="00E54448" w:rsidRPr="00836964" w:rsidRDefault="00FA6CD0" w:rsidP="004F1BB6">
      <w:pPr>
        <w:pStyle w:val="ListParagraph"/>
        <w:spacing w:line="276" w:lineRule="auto"/>
        <w:ind w:left="567"/>
        <w:jc w:val="both"/>
        <w:rPr>
          <w:rFonts w:asciiTheme="minorHAnsi" w:hAnsiTheme="minorHAnsi" w:cstheme="minorHAnsi"/>
          <w:sz w:val="22"/>
          <w:szCs w:val="22"/>
          <w:lang w:val="en-US"/>
        </w:rPr>
      </w:pPr>
      <w:r w:rsidRPr="00836964">
        <w:rPr>
          <w:rFonts w:asciiTheme="minorHAnsi" w:hAnsiTheme="minorHAnsi" w:cstheme="minorHAnsi"/>
          <w:b/>
          <w:bCs/>
          <w:sz w:val="22"/>
          <w:szCs w:val="22"/>
          <w:u w:val="single"/>
          <w:lang w:val="en-US"/>
        </w:rPr>
        <w:t>Reporting on scientific publications</w:t>
      </w:r>
    </w:p>
    <w:p w14:paraId="59367035" w14:textId="187B9193" w:rsidR="001328A1" w:rsidRPr="00836964" w:rsidRDefault="001328A1" w:rsidP="00E54448">
      <w:pPr>
        <w:pStyle w:val="ListParagraph"/>
        <w:spacing w:line="276" w:lineRule="auto"/>
        <w:ind w:left="567"/>
        <w:jc w:val="both"/>
        <w:rPr>
          <w:rFonts w:asciiTheme="minorHAnsi" w:hAnsiTheme="minorHAnsi" w:cstheme="minorHAnsi"/>
          <w:sz w:val="22"/>
          <w:szCs w:val="22"/>
          <w:lang w:val="en-US"/>
        </w:rPr>
      </w:pPr>
    </w:p>
    <w:p w14:paraId="3F26D7FE" w14:textId="77777777" w:rsidR="001328A1" w:rsidRPr="00097BCD" w:rsidRDefault="001328A1" w:rsidP="001328A1">
      <w:pPr>
        <w:pStyle w:val="ListParagraph"/>
        <w:spacing w:line="276" w:lineRule="auto"/>
        <w:ind w:left="567"/>
        <w:jc w:val="both"/>
        <w:rPr>
          <w:rFonts w:asciiTheme="minorHAnsi" w:hAnsiTheme="minorHAnsi" w:cstheme="minorHAnsi"/>
          <w:sz w:val="22"/>
          <w:szCs w:val="22"/>
          <w:u w:val="single"/>
          <w:lang w:val="en-US"/>
        </w:rPr>
      </w:pPr>
      <w:r w:rsidRPr="00097BCD">
        <w:rPr>
          <w:rFonts w:asciiTheme="minorHAnsi" w:hAnsiTheme="minorHAnsi" w:cstheme="minorHAnsi"/>
          <w:sz w:val="22"/>
          <w:szCs w:val="22"/>
          <w:lang w:val="en-US"/>
        </w:rPr>
        <w:t xml:space="preserve">During and after the project, the Project Promoter shall provide references and an abstract of all scientific publications relating to the results of the project at the latest </w:t>
      </w:r>
      <w:r w:rsidRPr="00097BCD">
        <w:rPr>
          <w:rFonts w:asciiTheme="minorHAnsi" w:hAnsiTheme="minorHAnsi" w:cstheme="minorHAnsi"/>
          <w:sz w:val="22"/>
          <w:szCs w:val="22"/>
          <w:u w:val="single"/>
          <w:lang w:val="en-US"/>
        </w:rPr>
        <w:t xml:space="preserve">60 days following publication. </w:t>
      </w:r>
    </w:p>
    <w:p w14:paraId="695F5869" w14:textId="77777777" w:rsidR="001328A1" w:rsidRPr="00097BCD" w:rsidRDefault="001328A1" w:rsidP="001328A1">
      <w:pPr>
        <w:pStyle w:val="ListParagraph"/>
        <w:spacing w:line="276" w:lineRule="auto"/>
        <w:ind w:left="567"/>
        <w:jc w:val="both"/>
        <w:rPr>
          <w:rFonts w:asciiTheme="minorHAnsi" w:hAnsiTheme="minorHAnsi" w:cstheme="minorHAnsi"/>
          <w:sz w:val="22"/>
          <w:szCs w:val="22"/>
          <w:lang w:val="en-US"/>
        </w:rPr>
      </w:pPr>
    </w:p>
    <w:p w14:paraId="5038F228" w14:textId="1BBE2A09" w:rsidR="001328A1" w:rsidRPr="001328A1" w:rsidRDefault="001328A1" w:rsidP="001328A1">
      <w:pPr>
        <w:pStyle w:val="ListParagraph"/>
        <w:spacing w:line="276" w:lineRule="auto"/>
        <w:ind w:left="567"/>
        <w:jc w:val="both"/>
        <w:rPr>
          <w:rFonts w:asciiTheme="minorHAnsi" w:hAnsiTheme="minorHAnsi" w:cstheme="minorHAnsi"/>
          <w:sz w:val="22"/>
          <w:szCs w:val="22"/>
          <w:lang w:val="en-US"/>
        </w:rPr>
      </w:pPr>
      <w:r w:rsidRPr="001328A1">
        <w:rPr>
          <w:rFonts w:asciiTheme="minorHAnsi" w:hAnsiTheme="minorHAnsi" w:cstheme="minorHAnsi"/>
          <w:sz w:val="22"/>
          <w:szCs w:val="22"/>
          <w:lang w:val="en-US"/>
        </w:rPr>
        <w:t xml:space="preserve">As part of the final project report, the Project Promoter will be required to submit a full list of publications relating to the results of the project. </w:t>
      </w:r>
    </w:p>
    <w:p w14:paraId="7BC8BFBB" w14:textId="77777777" w:rsidR="001328A1" w:rsidRPr="00836964" w:rsidRDefault="001328A1" w:rsidP="001328A1">
      <w:pPr>
        <w:pStyle w:val="ListParagraph"/>
        <w:spacing w:line="276" w:lineRule="auto"/>
        <w:ind w:left="567"/>
        <w:jc w:val="both"/>
        <w:rPr>
          <w:rFonts w:asciiTheme="minorHAnsi" w:hAnsiTheme="minorHAnsi" w:cstheme="minorHAnsi"/>
          <w:sz w:val="22"/>
          <w:szCs w:val="22"/>
          <w:lang w:val="en-US"/>
        </w:rPr>
      </w:pPr>
    </w:p>
    <w:p w14:paraId="578C7297" w14:textId="68C8B6A1" w:rsidR="001328A1" w:rsidRPr="001328A1" w:rsidRDefault="001328A1" w:rsidP="001328A1">
      <w:pPr>
        <w:pStyle w:val="ListParagraph"/>
        <w:spacing w:line="276" w:lineRule="auto"/>
        <w:ind w:left="567"/>
        <w:jc w:val="both"/>
        <w:rPr>
          <w:rFonts w:asciiTheme="minorHAnsi" w:hAnsiTheme="minorHAnsi" w:cstheme="minorHAnsi"/>
          <w:sz w:val="22"/>
          <w:szCs w:val="22"/>
          <w:lang w:val="en-US"/>
        </w:rPr>
      </w:pPr>
      <w:r w:rsidRPr="001328A1">
        <w:rPr>
          <w:rFonts w:asciiTheme="minorHAnsi" w:hAnsiTheme="minorHAnsi" w:cstheme="minorHAnsi"/>
          <w:sz w:val="22"/>
          <w:szCs w:val="22"/>
          <w:lang w:val="en-US"/>
        </w:rPr>
        <w:t>All publications shall include the following statement to indicate that the results of the project were generated with the assistance of financial support from the EEA/Norwegian Financial Mechanism: “</w:t>
      </w:r>
      <w:r w:rsidRPr="001328A1">
        <w:rPr>
          <w:rFonts w:asciiTheme="minorHAnsi" w:hAnsiTheme="minorHAnsi" w:cstheme="minorHAnsi"/>
          <w:b/>
          <w:bCs/>
          <w:sz w:val="22"/>
          <w:szCs w:val="22"/>
          <w:lang w:val="en-US"/>
        </w:rPr>
        <w:t>The research leading to these results has received funding from the [EEA]/ [Norway] Grants 2014-2021</w:t>
      </w:r>
      <w:r>
        <w:rPr>
          <w:rFonts w:asciiTheme="minorHAnsi" w:hAnsiTheme="minorHAnsi" w:cstheme="minorHAnsi"/>
          <w:sz w:val="22"/>
          <w:szCs w:val="22"/>
          <w:lang w:val="en-US"/>
        </w:rPr>
        <w:t>”</w:t>
      </w:r>
      <w:r w:rsidRPr="001328A1">
        <w:rPr>
          <w:rFonts w:asciiTheme="minorHAnsi" w:hAnsiTheme="minorHAnsi" w:cstheme="minorHAnsi"/>
          <w:sz w:val="22"/>
          <w:szCs w:val="22"/>
          <w:lang w:val="en-US"/>
        </w:rPr>
        <w:t>.</w:t>
      </w:r>
    </w:p>
    <w:p w14:paraId="78453D3F" w14:textId="77777777" w:rsidR="00E54448" w:rsidRPr="001328A1" w:rsidRDefault="00E54448" w:rsidP="004F1BB6">
      <w:pPr>
        <w:pStyle w:val="ListParagraph"/>
        <w:spacing w:line="276" w:lineRule="auto"/>
        <w:ind w:left="567"/>
        <w:jc w:val="both"/>
        <w:rPr>
          <w:rFonts w:asciiTheme="minorHAnsi" w:hAnsiTheme="minorHAnsi" w:cstheme="minorHAnsi"/>
          <w:sz w:val="22"/>
          <w:szCs w:val="22"/>
          <w:lang w:val="en-US"/>
        </w:rPr>
      </w:pPr>
    </w:p>
    <w:p w14:paraId="53669881" w14:textId="77777777" w:rsidR="00E54448" w:rsidRPr="001328A1" w:rsidRDefault="00E54448" w:rsidP="004F1BB6">
      <w:pPr>
        <w:pStyle w:val="ListParagraph"/>
        <w:spacing w:line="276" w:lineRule="auto"/>
        <w:ind w:left="567"/>
        <w:jc w:val="both"/>
        <w:rPr>
          <w:rFonts w:asciiTheme="minorHAnsi" w:hAnsiTheme="minorHAnsi" w:cstheme="minorHAnsi"/>
          <w:sz w:val="22"/>
          <w:szCs w:val="22"/>
          <w:lang w:val="en-US"/>
        </w:rPr>
      </w:pPr>
    </w:p>
    <w:p w14:paraId="03880B83" w14:textId="4E90A5C3" w:rsidR="00490657" w:rsidRDefault="00F10EB1" w:rsidP="00F10EB1">
      <w:pPr>
        <w:spacing w:line="276" w:lineRule="auto"/>
        <w:ind w:firstLine="567"/>
        <w:jc w:val="both"/>
        <w:rPr>
          <w:rFonts w:asciiTheme="minorHAnsi" w:eastAsia="Times New Roman" w:hAnsiTheme="minorHAnsi" w:cstheme="minorHAnsi"/>
          <w:b/>
          <w:bCs/>
          <w:kern w:val="0"/>
          <w:sz w:val="22"/>
          <w:szCs w:val="22"/>
          <w:u w:val="single"/>
          <w:lang w:eastAsia="pt-PT" w:bidi="ar-SA"/>
        </w:rPr>
      </w:pPr>
      <w:r w:rsidRPr="00F10EB1">
        <w:rPr>
          <w:rFonts w:asciiTheme="minorHAnsi" w:eastAsia="Times New Roman" w:hAnsiTheme="minorHAnsi" w:cstheme="minorHAnsi"/>
          <w:b/>
          <w:bCs/>
          <w:kern w:val="0"/>
          <w:sz w:val="22"/>
          <w:szCs w:val="22"/>
          <w:u w:val="single"/>
          <w:lang w:eastAsia="pt-PT" w:bidi="ar-SA"/>
        </w:rPr>
        <w:t>Certificate on financial statements and proof of expenditure</w:t>
      </w:r>
    </w:p>
    <w:p w14:paraId="65338795" w14:textId="04D25F9D" w:rsidR="00F8365A" w:rsidRPr="00836964" w:rsidRDefault="00F8365A" w:rsidP="00836964">
      <w:pPr>
        <w:spacing w:line="276" w:lineRule="auto"/>
        <w:jc w:val="both"/>
        <w:rPr>
          <w:rFonts w:asciiTheme="minorHAnsi" w:hAnsiTheme="minorHAnsi" w:cstheme="minorHAnsi"/>
          <w:sz w:val="22"/>
          <w:szCs w:val="22"/>
        </w:rPr>
      </w:pPr>
    </w:p>
    <w:p w14:paraId="0B6BCB18" w14:textId="1F130AF6" w:rsidR="00836964" w:rsidRDefault="00836964" w:rsidP="00511417">
      <w:pPr>
        <w:pStyle w:val="ListParagraph"/>
        <w:spacing w:line="276" w:lineRule="auto"/>
        <w:ind w:left="567"/>
        <w:jc w:val="both"/>
        <w:rPr>
          <w:rFonts w:asciiTheme="minorHAnsi" w:hAnsiTheme="minorHAnsi" w:cstheme="minorHAnsi"/>
          <w:sz w:val="22"/>
          <w:szCs w:val="22"/>
          <w:lang w:val="en-US"/>
        </w:rPr>
      </w:pPr>
      <w:r w:rsidRPr="00836964">
        <w:rPr>
          <w:rFonts w:asciiTheme="minorHAnsi" w:hAnsiTheme="minorHAnsi" w:cstheme="minorHAnsi"/>
          <w:sz w:val="22"/>
          <w:szCs w:val="22"/>
          <w:lang w:val="en-US"/>
        </w:rPr>
        <w:t xml:space="preserve">Project Promoter and Partners </w:t>
      </w:r>
      <w:r w:rsidR="0085121B">
        <w:rPr>
          <w:rFonts w:asciiTheme="minorHAnsi" w:hAnsiTheme="minorHAnsi" w:cstheme="minorHAnsi"/>
          <w:b/>
          <w:bCs/>
          <w:sz w:val="22"/>
          <w:szCs w:val="22"/>
          <w:u w:val="single"/>
          <w:lang w:val="en-US"/>
        </w:rPr>
        <w:t>of which</w:t>
      </w:r>
      <w:r w:rsidRPr="00836964">
        <w:rPr>
          <w:rFonts w:asciiTheme="minorHAnsi" w:hAnsiTheme="minorHAnsi" w:cstheme="minorHAnsi"/>
          <w:b/>
          <w:bCs/>
          <w:sz w:val="22"/>
          <w:szCs w:val="22"/>
          <w:u w:val="single"/>
          <w:lang w:val="en-US"/>
        </w:rPr>
        <w:t xml:space="preserve"> approved grant amount </w:t>
      </w:r>
      <w:r w:rsidR="00DC4BC0">
        <w:rPr>
          <w:rFonts w:asciiTheme="minorHAnsi" w:hAnsiTheme="minorHAnsi" w:cstheme="minorHAnsi"/>
          <w:b/>
          <w:bCs/>
          <w:sz w:val="22"/>
          <w:szCs w:val="22"/>
          <w:u w:val="single"/>
          <w:lang w:val="en-US"/>
        </w:rPr>
        <w:t>is</w:t>
      </w:r>
      <w:r w:rsidRPr="00836964">
        <w:rPr>
          <w:rFonts w:asciiTheme="minorHAnsi" w:hAnsiTheme="minorHAnsi" w:cstheme="minorHAnsi"/>
          <w:b/>
          <w:bCs/>
          <w:sz w:val="22"/>
          <w:szCs w:val="22"/>
          <w:u w:val="single"/>
          <w:lang w:val="en-US"/>
        </w:rPr>
        <w:t xml:space="preserve"> less than 325.000€, do not need to </w:t>
      </w:r>
      <w:r w:rsidR="00DC4BC0">
        <w:rPr>
          <w:rFonts w:asciiTheme="minorHAnsi" w:hAnsiTheme="minorHAnsi" w:cstheme="minorHAnsi"/>
          <w:b/>
          <w:bCs/>
          <w:sz w:val="22"/>
          <w:szCs w:val="22"/>
          <w:u w:val="single"/>
          <w:lang w:val="en-US"/>
        </w:rPr>
        <w:t>present</w:t>
      </w:r>
      <w:r w:rsidRPr="00836964">
        <w:rPr>
          <w:rFonts w:asciiTheme="minorHAnsi" w:hAnsiTheme="minorHAnsi" w:cstheme="minorHAnsi"/>
          <w:b/>
          <w:bCs/>
          <w:sz w:val="22"/>
          <w:szCs w:val="22"/>
          <w:u w:val="single"/>
          <w:lang w:val="en-US"/>
        </w:rPr>
        <w:t xml:space="preserve"> proof of expenditure, when submitting the Financial Reports </w:t>
      </w:r>
      <w:r w:rsidRPr="00836964">
        <w:rPr>
          <w:rFonts w:asciiTheme="minorHAnsi" w:hAnsiTheme="minorHAnsi" w:cstheme="minorHAnsi"/>
          <w:sz w:val="22"/>
          <w:szCs w:val="22"/>
          <w:lang w:val="en-US"/>
        </w:rPr>
        <w:t>(</w:t>
      </w:r>
      <w:r w:rsidRPr="006C239C">
        <w:rPr>
          <w:rFonts w:asciiTheme="minorHAnsi" w:hAnsiTheme="minorHAnsi" w:cstheme="minorHAnsi"/>
          <w:sz w:val="22"/>
          <w:szCs w:val="22"/>
          <w:lang w:val="en-US"/>
        </w:rPr>
        <w:t xml:space="preserve">only </w:t>
      </w:r>
      <w:r>
        <w:rPr>
          <w:rFonts w:asciiTheme="minorHAnsi" w:hAnsiTheme="minorHAnsi" w:cstheme="minorHAnsi"/>
          <w:sz w:val="22"/>
          <w:szCs w:val="22"/>
          <w:lang w:val="en-US"/>
        </w:rPr>
        <w:t xml:space="preserve">shall </w:t>
      </w:r>
      <w:r w:rsidRPr="006C239C">
        <w:rPr>
          <w:rFonts w:asciiTheme="minorHAnsi" w:hAnsiTheme="minorHAnsi" w:cstheme="minorHAnsi"/>
          <w:sz w:val="22"/>
          <w:szCs w:val="22"/>
          <w:lang w:val="en-US"/>
        </w:rPr>
        <w:t>be submitted</w:t>
      </w:r>
      <w:r>
        <w:rPr>
          <w:rFonts w:asciiTheme="minorHAnsi" w:hAnsiTheme="minorHAnsi" w:cstheme="minorHAnsi"/>
          <w:sz w:val="22"/>
          <w:szCs w:val="22"/>
          <w:lang w:val="en-US"/>
        </w:rPr>
        <w:t xml:space="preserve"> the financial report template</w:t>
      </w:r>
      <w:r w:rsidRPr="006C239C">
        <w:rPr>
          <w:rFonts w:asciiTheme="minorHAnsi" w:hAnsiTheme="minorHAnsi" w:cstheme="minorHAnsi"/>
          <w:sz w:val="22"/>
          <w:szCs w:val="22"/>
          <w:lang w:val="en-US"/>
        </w:rPr>
        <w:t xml:space="preserve"> with all the expenses identified, per Promoter and per Partner</w:t>
      </w:r>
      <w:r w:rsidRPr="00836964">
        <w:rPr>
          <w:rFonts w:asciiTheme="minorHAnsi" w:hAnsiTheme="minorHAnsi" w:cstheme="minorHAnsi"/>
          <w:sz w:val="22"/>
          <w:szCs w:val="22"/>
          <w:lang w:val="en-US"/>
        </w:rPr>
        <w:t>).</w:t>
      </w:r>
    </w:p>
    <w:p w14:paraId="1807B274" w14:textId="1135CF11" w:rsidR="00511417" w:rsidRDefault="00511417" w:rsidP="00511417">
      <w:pPr>
        <w:pStyle w:val="ListParagraph"/>
        <w:spacing w:line="276" w:lineRule="auto"/>
        <w:ind w:left="567"/>
        <w:jc w:val="both"/>
        <w:rPr>
          <w:rFonts w:asciiTheme="minorHAnsi" w:hAnsiTheme="minorHAnsi" w:cstheme="minorHAnsi"/>
          <w:sz w:val="22"/>
          <w:szCs w:val="22"/>
          <w:lang w:val="en-US"/>
        </w:rPr>
      </w:pPr>
    </w:p>
    <w:p w14:paraId="5855689C" w14:textId="25AD71B4" w:rsidR="00556195" w:rsidRDefault="00556195" w:rsidP="00511417">
      <w:pPr>
        <w:pStyle w:val="ListParagraph"/>
        <w:spacing w:line="276" w:lineRule="auto"/>
        <w:ind w:left="567"/>
        <w:jc w:val="both"/>
        <w:rPr>
          <w:rFonts w:asciiTheme="minorHAnsi" w:hAnsiTheme="minorHAnsi" w:cstheme="minorHAnsi"/>
          <w:sz w:val="22"/>
          <w:szCs w:val="22"/>
          <w:lang w:val="en-US"/>
        </w:rPr>
      </w:pPr>
      <w:r w:rsidRPr="007327C6">
        <w:rPr>
          <w:rFonts w:asciiTheme="minorHAnsi" w:hAnsiTheme="minorHAnsi" w:cstheme="minorHAnsi"/>
          <w:sz w:val="22"/>
          <w:szCs w:val="22"/>
          <w:lang w:val="en-US"/>
        </w:rPr>
        <w:t>Promoters and Partners</w:t>
      </w:r>
      <w:r w:rsidR="0085121B">
        <w:rPr>
          <w:rFonts w:asciiTheme="minorHAnsi" w:hAnsiTheme="minorHAnsi" w:cstheme="minorHAnsi"/>
          <w:sz w:val="22"/>
          <w:szCs w:val="22"/>
          <w:lang w:val="en-US"/>
        </w:rPr>
        <w:t xml:space="preserve"> </w:t>
      </w:r>
      <w:r w:rsidR="0085121B" w:rsidRPr="0085121B">
        <w:rPr>
          <w:rFonts w:asciiTheme="minorHAnsi" w:hAnsiTheme="minorHAnsi" w:cstheme="minorHAnsi"/>
          <w:b/>
          <w:bCs/>
          <w:sz w:val="22"/>
          <w:szCs w:val="22"/>
          <w:u w:val="single"/>
          <w:lang w:val="en-US"/>
        </w:rPr>
        <w:t>of which</w:t>
      </w:r>
      <w:r w:rsidR="00BA2294" w:rsidRPr="0085121B">
        <w:rPr>
          <w:rFonts w:asciiTheme="minorHAnsi" w:hAnsiTheme="minorHAnsi" w:cstheme="minorHAnsi"/>
          <w:b/>
          <w:bCs/>
          <w:sz w:val="22"/>
          <w:szCs w:val="22"/>
          <w:u w:val="single"/>
          <w:lang w:val="en-US"/>
        </w:rPr>
        <w:t xml:space="preserve"> approved</w:t>
      </w:r>
      <w:r w:rsidR="00BA2294" w:rsidRPr="007327C6">
        <w:rPr>
          <w:rFonts w:asciiTheme="minorHAnsi" w:hAnsiTheme="minorHAnsi" w:cstheme="minorHAnsi"/>
          <w:b/>
          <w:bCs/>
          <w:sz w:val="22"/>
          <w:szCs w:val="22"/>
          <w:u w:val="single"/>
          <w:lang w:val="en-US"/>
        </w:rPr>
        <w:t xml:space="preserve"> grant amount </w:t>
      </w:r>
      <w:r w:rsidR="00DC4BC0" w:rsidRPr="007327C6">
        <w:rPr>
          <w:rFonts w:asciiTheme="minorHAnsi" w:hAnsiTheme="minorHAnsi" w:cstheme="minorHAnsi"/>
          <w:b/>
          <w:bCs/>
          <w:sz w:val="22"/>
          <w:szCs w:val="22"/>
          <w:u w:val="single"/>
          <w:lang w:val="en-US"/>
        </w:rPr>
        <w:t xml:space="preserve">is </w:t>
      </w:r>
      <w:r w:rsidRPr="007327C6">
        <w:rPr>
          <w:rFonts w:asciiTheme="minorHAnsi" w:hAnsiTheme="minorHAnsi" w:cstheme="minorHAnsi"/>
          <w:b/>
          <w:bCs/>
          <w:sz w:val="22"/>
          <w:szCs w:val="22"/>
          <w:u w:val="single"/>
          <w:lang w:val="en-US"/>
        </w:rPr>
        <w:t>equal to or greater than 325,000 €</w:t>
      </w:r>
      <w:r w:rsidRPr="007327C6">
        <w:rPr>
          <w:rFonts w:asciiTheme="minorHAnsi" w:hAnsiTheme="minorHAnsi" w:cstheme="minorHAnsi"/>
          <w:sz w:val="22"/>
          <w:szCs w:val="22"/>
          <w:lang w:val="en-US"/>
        </w:rPr>
        <w:t xml:space="preserve">, </w:t>
      </w:r>
      <w:r w:rsidRPr="00314127">
        <w:rPr>
          <w:rFonts w:asciiTheme="minorHAnsi" w:hAnsiTheme="minorHAnsi" w:cstheme="minorHAnsi"/>
          <w:b/>
          <w:bCs/>
          <w:sz w:val="22"/>
          <w:szCs w:val="22"/>
          <w:u w:val="single"/>
          <w:lang w:val="en-US"/>
        </w:rPr>
        <w:t xml:space="preserve">do not need to </w:t>
      </w:r>
      <w:r w:rsidR="00DC4BC0" w:rsidRPr="00314127">
        <w:rPr>
          <w:rFonts w:asciiTheme="minorHAnsi" w:hAnsiTheme="minorHAnsi" w:cstheme="minorHAnsi"/>
          <w:b/>
          <w:bCs/>
          <w:sz w:val="22"/>
          <w:szCs w:val="22"/>
          <w:u w:val="single"/>
          <w:lang w:val="en-US"/>
        </w:rPr>
        <w:t>present</w:t>
      </w:r>
      <w:r w:rsidRPr="00314127">
        <w:rPr>
          <w:rFonts w:asciiTheme="minorHAnsi" w:hAnsiTheme="minorHAnsi" w:cstheme="minorHAnsi"/>
          <w:b/>
          <w:bCs/>
          <w:sz w:val="22"/>
          <w:szCs w:val="22"/>
          <w:u w:val="single"/>
          <w:lang w:val="en-US"/>
        </w:rPr>
        <w:t xml:space="preserve"> proof of expenditure </w:t>
      </w:r>
      <w:r w:rsidR="00C83D1E" w:rsidRPr="00314127">
        <w:rPr>
          <w:rFonts w:asciiTheme="minorHAnsi" w:hAnsiTheme="minorHAnsi" w:cstheme="minorHAnsi"/>
          <w:b/>
          <w:bCs/>
          <w:sz w:val="22"/>
          <w:szCs w:val="22"/>
          <w:u w:val="single"/>
          <w:lang w:val="en-US"/>
        </w:rPr>
        <w:t>with</w:t>
      </w:r>
      <w:r w:rsidRPr="00314127">
        <w:rPr>
          <w:rFonts w:asciiTheme="minorHAnsi" w:hAnsiTheme="minorHAnsi" w:cstheme="minorHAnsi"/>
          <w:b/>
          <w:bCs/>
          <w:sz w:val="22"/>
          <w:szCs w:val="22"/>
          <w:u w:val="single"/>
          <w:lang w:val="en-US"/>
        </w:rPr>
        <w:t xml:space="preserve"> the submission of Interim Financial Reports, however, when submitting the Final Financial Report, </w:t>
      </w:r>
      <w:r w:rsidR="00DC4BC0" w:rsidRPr="00314127">
        <w:rPr>
          <w:rFonts w:asciiTheme="minorHAnsi" w:hAnsiTheme="minorHAnsi" w:cstheme="minorHAnsi"/>
          <w:b/>
          <w:bCs/>
          <w:sz w:val="22"/>
          <w:szCs w:val="22"/>
          <w:u w:val="single"/>
          <w:lang w:val="en-US"/>
        </w:rPr>
        <w:t xml:space="preserve">proof of all incurred expenditure in the project is required, </w:t>
      </w:r>
      <w:r w:rsidR="00DA1933" w:rsidRPr="00314127">
        <w:rPr>
          <w:rFonts w:asciiTheme="minorHAnsi" w:hAnsiTheme="minorHAnsi" w:cstheme="minorHAnsi"/>
          <w:b/>
          <w:bCs/>
          <w:sz w:val="22"/>
          <w:szCs w:val="22"/>
          <w:u w:val="single"/>
          <w:lang w:val="en-US"/>
        </w:rPr>
        <w:t>through</w:t>
      </w:r>
      <w:r w:rsidR="007327C6" w:rsidRPr="007327C6">
        <w:rPr>
          <w:rFonts w:asciiTheme="minorHAnsi" w:hAnsiTheme="minorHAnsi" w:cstheme="minorHAnsi"/>
          <w:sz w:val="22"/>
          <w:szCs w:val="22"/>
          <w:lang w:val="en-US"/>
        </w:rPr>
        <w:t>:</w:t>
      </w:r>
    </w:p>
    <w:p w14:paraId="5B4E6FA5" w14:textId="77777777" w:rsidR="00556195" w:rsidRPr="00836964" w:rsidRDefault="00556195" w:rsidP="00511417">
      <w:pPr>
        <w:pStyle w:val="ListParagraph"/>
        <w:spacing w:line="276" w:lineRule="auto"/>
        <w:ind w:left="567"/>
        <w:jc w:val="both"/>
        <w:rPr>
          <w:rFonts w:asciiTheme="minorHAnsi" w:hAnsiTheme="minorHAnsi" w:cstheme="minorHAnsi"/>
          <w:sz w:val="22"/>
          <w:szCs w:val="22"/>
          <w:lang w:val="en-US"/>
        </w:rPr>
      </w:pPr>
    </w:p>
    <w:p w14:paraId="68C9CC19" w14:textId="5E114097" w:rsidR="0026637F" w:rsidRPr="00CB7D1A" w:rsidRDefault="0026637F" w:rsidP="0026637F">
      <w:pPr>
        <w:pStyle w:val="ListParagraph"/>
        <w:numPr>
          <w:ilvl w:val="0"/>
          <w:numId w:val="22"/>
        </w:numPr>
        <w:spacing w:line="276" w:lineRule="auto"/>
        <w:jc w:val="both"/>
        <w:rPr>
          <w:rFonts w:asciiTheme="minorHAnsi" w:hAnsiTheme="minorHAnsi" w:cstheme="minorHAnsi"/>
          <w:sz w:val="22"/>
          <w:szCs w:val="22"/>
          <w:lang w:val="en-US"/>
        </w:rPr>
      </w:pPr>
      <w:r w:rsidRPr="00CB7D1A">
        <w:rPr>
          <w:rFonts w:asciiTheme="minorHAnsi" w:hAnsiTheme="minorHAnsi" w:cstheme="minorHAnsi"/>
          <w:sz w:val="22"/>
          <w:szCs w:val="22"/>
          <w:lang w:val="en-US"/>
        </w:rPr>
        <w:t xml:space="preserve">A certificate by an independent auditor </w:t>
      </w:r>
      <w:r w:rsidR="00CB7D1A" w:rsidRPr="00CB7D1A">
        <w:rPr>
          <w:rFonts w:asciiTheme="minorHAnsi" w:hAnsiTheme="minorHAnsi" w:cstheme="minorHAnsi"/>
          <w:sz w:val="22"/>
          <w:szCs w:val="22"/>
          <w:lang w:val="en-US"/>
        </w:rPr>
        <w:t>(“</w:t>
      </w:r>
      <w:r w:rsidR="00CB7D1A">
        <w:rPr>
          <w:rFonts w:asciiTheme="minorHAnsi" w:hAnsiTheme="minorHAnsi" w:cstheme="minorHAnsi"/>
          <w:sz w:val="22"/>
          <w:szCs w:val="22"/>
          <w:lang w:val="en-US"/>
        </w:rPr>
        <w:t xml:space="preserve">external auditor”) </w:t>
      </w:r>
      <w:r w:rsidRPr="00CB7D1A">
        <w:rPr>
          <w:rFonts w:asciiTheme="minorHAnsi" w:hAnsiTheme="minorHAnsi" w:cstheme="minorHAnsi"/>
          <w:sz w:val="22"/>
          <w:szCs w:val="22"/>
          <w:lang w:val="en-US"/>
        </w:rPr>
        <w:t>qualified to carry out statutory audits of accounting documents, certifying that the claimed costs are incurred in accordance with this guideline, the Regulation, the national law and relevant national accounting practices, shall be accepted as sufficient proof of expenditure incurred.</w:t>
      </w:r>
    </w:p>
    <w:p w14:paraId="1DB32B44" w14:textId="7D8F9263" w:rsidR="0026637F" w:rsidRPr="00CB7D1A" w:rsidRDefault="0026637F" w:rsidP="0026637F">
      <w:pPr>
        <w:pStyle w:val="ListParagraph"/>
        <w:spacing w:line="276" w:lineRule="auto"/>
        <w:ind w:left="1287"/>
        <w:jc w:val="both"/>
        <w:rPr>
          <w:rFonts w:asciiTheme="minorHAnsi" w:hAnsiTheme="minorHAnsi" w:cstheme="minorHAnsi"/>
          <w:sz w:val="22"/>
          <w:szCs w:val="22"/>
          <w:lang w:val="en-US"/>
        </w:rPr>
      </w:pPr>
    </w:p>
    <w:p w14:paraId="07EFD322" w14:textId="5CD71B0C" w:rsidR="0026637F" w:rsidRPr="0026637F" w:rsidRDefault="0026637F" w:rsidP="0026637F">
      <w:pPr>
        <w:pStyle w:val="ListParagraph"/>
        <w:spacing w:line="276" w:lineRule="auto"/>
        <w:ind w:left="1287"/>
        <w:jc w:val="both"/>
        <w:rPr>
          <w:rFonts w:asciiTheme="minorHAnsi" w:hAnsiTheme="minorHAnsi" w:cstheme="minorHAnsi"/>
          <w:sz w:val="22"/>
          <w:szCs w:val="22"/>
        </w:rPr>
      </w:pP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w:t>
      </w:r>
    </w:p>
    <w:p w14:paraId="14B305CC" w14:textId="77777777" w:rsidR="0026637F" w:rsidRDefault="0026637F" w:rsidP="0026637F">
      <w:pPr>
        <w:spacing w:line="276" w:lineRule="auto"/>
        <w:jc w:val="both"/>
        <w:rPr>
          <w:rFonts w:asciiTheme="minorHAnsi" w:hAnsiTheme="minorHAnsi" w:cstheme="minorHAnsi"/>
          <w:sz w:val="22"/>
          <w:szCs w:val="22"/>
        </w:rPr>
      </w:pPr>
    </w:p>
    <w:p w14:paraId="475A6DE6" w14:textId="77437455" w:rsidR="0026637F" w:rsidRPr="00147E21" w:rsidRDefault="0026637F" w:rsidP="0026637F">
      <w:pPr>
        <w:pStyle w:val="ListParagraph"/>
        <w:numPr>
          <w:ilvl w:val="0"/>
          <w:numId w:val="22"/>
        </w:numPr>
        <w:spacing w:line="276" w:lineRule="auto"/>
        <w:jc w:val="both"/>
        <w:rPr>
          <w:rFonts w:asciiTheme="minorHAnsi" w:hAnsiTheme="minorHAnsi" w:cstheme="minorHAnsi"/>
          <w:sz w:val="22"/>
          <w:szCs w:val="22"/>
          <w:lang w:val="en-US"/>
        </w:rPr>
      </w:pPr>
      <w:r w:rsidRPr="00147E21">
        <w:rPr>
          <w:rFonts w:asciiTheme="minorHAnsi" w:hAnsiTheme="minorHAnsi" w:cstheme="minorHAnsi"/>
          <w:sz w:val="22"/>
          <w:szCs w:val="22"/>
          <w:lang w:val="en-US"/>
        </w:rPr>
        <w:t>A certificate issued by a competent and independent public officer</w:t>
      </w:r>
      <w:r w:rsidR="00427E0E">
        <w:rPr>
          <w:rFonts w:asciiTheme="minorHAnsi" w:hAnsiTheme="minorHAnsi" w:cstheme="minorHAnsi"/>
          <w:sz w:val="22"/>
          <w:szCs w:val="22"/>
          <w:lang w:val="en-US"/>
        </w:rPr>
        <w:t xml:space="preserve"> </w:t>
      </w:r>
      <w:proofErr w:type="spellStart"/>
      <w:r w:rsidRPr="00147E21">
        <w:rPr>
          <w:rFonts w:asciiTheme="minorHAnsi" w:hAnsiTheme="minorHAnsi" w:cstheme="minorHAnsi"/>
          <w:sz w:val="22"/>
          <w:szCs w:val="22"/>
          <w:lang w:val="en-US"/>
        </w:rPr>
        <w:t>recognised</w:t>
      </w:r>
      <w:proofErr w:type="spellEnd"/>
      <w:r w:rsidRPr="00147E21">
        <w:rPr>
          <w:rFonts w:asciiTheme="minorHAnsi" w:hAnsiTheme="minorHAnsi" w:cstheme="minorHAnsi"/>
          <w:sz w:val="22"/>
          <w:szCs w:val="22"/>
          <w:lang w:val="en-US"/>
        </w:rPr>
        <w:t xml:space="preserve"> by the relevant national authorities as having a budget and financial control capacity over the entity incurring the costs and who has not been involved in the preparation of the financial statements, certifying that the claimed costs are incurred in accordance with this guideline, this Regulation, the relevant law and national accounting practices, shall also be accepted as sufficient proof of expenditure incurred.</w:t>
      </w:r>
    </w:p>
    <w:p w14:paraId="1AABAECF" w14:textId="77777777" w:rsidR="0026637F" w:rsidRPr="0026637F" w:rsidRDefault="0026637F" w:rsidP="0026637F">
      <w:pPr>
        <w:spacing w:line="276" w:lineRule="auto"/>
        <w:jc w:val="both"/>
        <w:rPr>
          <w:rFonts w:asciiTheme="minorHAnsi" w:hAnsiTheme="minorHAnsi" w:cstheme="minorHAnsi"/>
          <w:sz w:val="22"/>
          <w:szCs w:val="22"/>
        </w:rPr>
      </w:pPr>
    </w:p>
    <w:p w14:paraId="5597C5F1" w14:textId="77777777" w:rsidR="00DD2F30" w:rsidRPr="00836964" w:rsidRDefault="00DD2F30" w:rsidP="00DD2F30">
      <w:pPr>
        <w:pStyle w:val="ListParagraph"/>
        <w:spacing w:line="276" w:lineRule="auto"/>
        <w:ind w:left="567"/>
        <w:jc w:val="both"/>
        <w:rPr>
          <w:rFonts w:asciiTheme="minorHAnsi" w:hAnsiTheme="minorHAnsi" w:cstheme="minorHAnsi"/>
          <w:sz w:val="22"/>
          <w:szCs w:val="22"/>
          <w:highlight w:val="yellow"/>
          <w:lang w:val="en-US"/>
        </w:rPr>
      </w:pPr>
    </w:p>
    <w:p w14:paraId="2A622AAF" w14:textId="63B39F59" w:rsidR="00086059" w:rsidRPr="00E978C5" w:rsidRDefault="00086059" w:rsidP="00086059">
      <w:pPr>
        <w:pStyle w:val="ListParagraph"/>
        <w:spacing w:line="276" w:lineRule="auto"/>
        <w:ind w:left="567"/>
        <w:jc w:val="both"/>
        <w:rPr>
          <w:rFonts w:asciiTheme="minorHAnsi" w:hAnsiTheme="minorHAnsi" w:cstheme="minorHAnsi"/>
          <w:sz w:val="22"/>
          <w:szCs w:val="22"/>
          <w:lang w:val="en-US"/>
        </w:rPr>
      </w:pPr>
      <w:r w:rsidRPr="00E978C5">
        <w:rPr>
          <w:rFonts w:asciiTheme="minorHAnsi" w:eastAsia="WenQuanYi Zen Hei" w:hAnsiTheme="minorHAnsi" w:cstheme="minorHAnsi"/>
          <w:kern w:val="1"/>
          <w:sz w:val="22"/>
          <w:szCs w:val="22"/>
          <w:lang w:val="en-US" w:eastAsia="zh-CN" w:bidi="hi-IN"/>
        </w:rPr>
        <w:t>Notwithstanding</w:t>
      </w:r>
      <w:r w:rsidRPr="00086059">
        <w:rPr>
          <w:rFonts w:asciiTheme="minorHAnsi" w:hAnsiTheme="minorHAnsi" w:cstheme="minorHAnsi"/>
          <w:sz w:val="22"/>
          <w:szCs w:val="22"/>
          <w:lang w:val="en-US"/>
        </w:rPr>
        <w:t xml:space="preserve"> the obligation to comply with these requirements, the conditions of the contract must </w:t>
      </w:r>
      <w:r w:rsidRPr="00E978C5">
        <w:rPr>
          <w:rFonts w:asciiTheme="minorHAnsi" w:hAnsiTheme="minorHAnsi" w:cstheme="minorHAnsi"/>
          <w:sz w:val="22"/>
          <w:szCs w:val="22"/>
          <w:lang w:val="en-US"/>
        </w:rPr>
        <w:t>be complied with, namely:</w:t>
      </w:r>
    </w:p>
    <w:p w14:paraId="1F30C3DC" w14:textId="77777777" w:rsidR="00086059" w:rsidRPr="00E978C5" w:rsidRDefault="00086059" w:rsidP="00086059">
      <w:pPr>
        <w:pStyle w:val="ListParagraph"/>
        <w:spacing w:line="276" w:lineRule="auto"/>
        <w:ind w:left="567"/>
        <w:jc w:val="both"/>
        <w:rPr>
          <w:rFonts w:asciiTheme="minorHAnsi" w:hAnsiTheme="minorHAnsi" w:cstheme="minorHAnsi"/>
          <w:sz w:val="22"/>
          <w:szCs w:val="22"/>
          <w:lang w:val="en-US"/>
        </w:rPr>
      </w:pPr>
    </w:p>
    <w:p w14:paraId="7D2E6730" w14:textId="398938E7" w:rsidR="00086059" w:rsidRPr="00E978C5" w:rsidRDefault="00086059" w:rsidP="00E978C5">
      <w:pPr>
        <w:pStyle w:val="ListParagraph"/>
        <w:numPr>
          <w:ilvl w:val="0"/>
          <w:numId w:val="20"/>
        </w:numPr>
        <w:spacing w:line="276" w:lineRule="auto"/>
        <w:jc w:val="both"/>
        <w:rPr>
          <w:rFonts w:asciiTheme="minorHAnsi" w:hAnsiTheme="minorHAnsi" w:cstheme="minorHAnsi"/>
          <w:sz w:val="22"/>
          <w:szCs w:val="22"/>
          <w:lang w:val="en-US"/>
        </w:rPr>
      </w:pPr>
      <w:r w:rsidRPr="00E978C5">
        <w:rPr>
          <w:rFonts w:asciiTheme="minorHAnsi" w:hAnsiTheme="minorHAnsi" w:cstheme="minorHAnsi"/>
          <w:sz w:val="22"/>
          <w:szCs w:val="22"/>
          <w:lang w:val="en-US"/>
        </w:rPr>
        <w:t xml:space="preserve">organization of the project process in accordance with </w:t>
      </w:r>
      <w:r w:rsidR="00E9413E" w:rsidRPr="00E978C5">
        <w:rPr>
          <w:rFonts w:asciiTheme="minorHAnsi" w:hAnsiTheme="minorHAnsi" w:cstheme="minorHAnsi"/>
          <w:sz w:val="22"/>
          <w:szCs w:val="22"/>
          <w:lang w:val="en-US"/>
        </w:rPr>
        <w:t>defined rules,</w:t>
      </w:r>
      <w:r w:rsidRPr="00E978C5">
        <w:rPr>
          <w:rFonts w:asciiTheme="minorHAnsi" w:hAnsiTheme="minorHAnsi" w:cstheme="minorHAnsi"/>
          <w:sz w:val="22"/>
          <w:szCs w:val="22"/>
          <w:lang w:val="en-US"/>
        </w:rPr>
        <w:t xml:space="preserve"> and keeping that same process, as well as all the technical</w:t>
      </w:r>
      <w:r w:rsidR="00E9413E" w:rsidRPr="00E978C5">
        <w:rPr>
          <w:rFonts w:asciiTheme="minorHAnsi" w:hAnsiTheme="minorHAnsi" w:cstheme="minorHAnsi"/>
          <w:sz w:val="22"/>
          <w:szCs w:val="22"/>
          <w:lang w:val="en-US"/>
        </w:rPr>
        <w:t>,</w:t>
      </w:r>
      <w:r w:rsidRPr="00E978C5">
        <w:rPr>
          <w:rFonts w:asciiTheme="minorHAnsi" w:hAnsiTheme="minorHAnsi" w:cstheme="minorHAnsi"/>
          <w:sz w:val="22"/>
          <w:szCs w:val="22"/>
          <w:lang w:val="en-US"/>
        </w:rPr>
        <w:t xml:space="preserve"> accounting and financial </w:t>
      </w:r>
      <w:r w:rsidR="00E9413E" w:rsidRPr="00E978C5">
        <w:rPr>
          <w:rFonts w:asciiTheme="minorHAnsi" w:hAnsiTheme="minorHAnsi" w:cstheme="minorHAnsi"/>
          <w:sz w:val="22"/>
          <w:szCs w:val="22"/>
          <w:lang w:val="en-US"/>
        </w:rPr>
        <w:t xml:space="preserve">supporting </w:t>
      </w:r>
      <w:r w:rsidRPr="00E978C5">
        <w:rPr>
          <w:rFonts w:asciiTheme="minorHAnsi" w:hAnsiTheme="minorHAnsi" w:cstheme="minorHAnsi"/>
          <w:sz w:val="22"/>
          <w:szCs w:val="22"/>
          <w:lang w:val="en-US"/>
        </w:rPr>
        <w:t>documentation</w:t>
      </w:r>
      <w:r w:rsidR="00E9413E" w:rsidRPr="00E978C5">
        <w:rPr>
          <w:rFonts w:asciiTheme="minorHAnsi" w:hAnsiTheme="minorHAnsi" w:cstheme="minorHAnsi"/>
          <w:sz w:val="22"/>
          <w:szCs w:val="22"/>
          <w:lang w:val="en-US"/>
        </w:rPr>
        <w:t>,</w:t>
      </w:r>
      <w:r w:rsidRPr="00E978C5">
        <w:rPr>
          <w:rFonts w:asciiTheme="minorHAnsi" w:hAnsiTheme="minorHAnsi" w:cstheme="minorHAnsi"/>
          <w:sz w:val="22"/>
          <w:szCs w:val="22"/>
          <w:lang w:val="en-US"/>
        </w:rPr>
        <w:t xml:space="preserve"> </w:t>
      </w:r>
      <w:proofErr w:type="gramStart"/>
      <w:r w:rsidR="00E9413E" w:rsidRPr="00E978C5">
        <w:rPr>
          <w:rFonts w:asciiTheme="minorHAnsi" w:hAnsiTheme="minorHAnsi" w:cstheme="minorHAnsi"/>
          <w:sz w:val="22"/>
          <w:szCs w:val="22"/>
          <w:lang w:val="en-US"/>
        </w:rPr>
        <w:t>in order to</w:t>
      </w:r>
      <w:proofErr w:type="gramEnd"/>
      <w:r w:rsidR="00E9413E" w:rsidRPr="00E978C5">
        <w:rPr>
          <w:rFonts w:asciiTheme="minorHAnsi" w:hAnsiTheme="minorHAnsi" w:cstheme="minorHAnsi"/>
          <w:sz w:val="22"/>
          <w:szCs w:val="22"/>
          <w:lang w:val="en-US"/>
        </w:rPr>
        <w:t xml:space="preserve"> prove the proper </w:t>
      </w:r>
      <w:r w:rsidRPr="00E978C5">
        <w:rPr>
          <w:rFonts w:asciiTheme="minorHAnsi" w:hAnsiTheme="minorHAnsi" w:cstheme="minorHAnsi"/>
          <w:sz w:val="22"/>
          <w:szCs w:val="22"/>
          <w:lang w:val="en-US"/>
        </w:rPr>
        <w:t xml:space="preserve">physical and financial </w:t>
      </w:r>
      <w:r w:rsidR="00E9413E" w:rsidRPr="00E978C5">
        <w:rPr>
          <w:rFonts w:asciiTheme="minorHAnsi" w:hAnsiTheme="minorHAnsi" w:cstheme="minorHAnsi"/>
          <w:sz w:val="22"/>
          <w:szCs w:val="22"/>
          <w:lang w:val="en-US"/>
        </w:rPr>
        <w:t>implementation</w:t>
      </w:r>
      <w:r w:rsidRPr="00E978C5">
        <w:rPr>
          <w:rFonts w:asciiTheme="minorHAnsi" w:hAnsiTheme="minorHAnsi" w:cstheme="minorHAnsi"/>
          <w:sz w:val="22"/>
          <w:szCs w:val="22"/>
          <w:lang w:val="en-US"/>
        </w:rPr>
        <w:t>, as well as its financing, in accordance with the</w:t>
      </w:r>
      <w:r w:rsidR="00E9413E" w:rsidRPr="00E978C5">
        <w:rPr>
          <w:rFonts w:asciiTheme="minorHAnsi" w:hAnsiTheme="minorHAnsi" w:cstheme="minorHAnsi"/>
          <w:sz w:val="22"/>
          <w:szCs w:val="22"/>
          <w:lang w:val="en-US"/>
        </w:rPr>
        <w:t xml:space="preserve"> Regulation</w:t>
      </w:r>
      <w:r w:rsidRPr="00E978C5">
        <w:rPr>
          <w:rFonts w:asciiTheme="minorHAnsi" w:hAnsiTheme="minorHAnsi" w:cstheme="minorHAnsi"/>
          <w:sz w:val="22"/>
          <w:szCs w:val="22"/>
          <w:lang w:val="en-US"/>
        </w:rPr>
        <w:t xml:space="preserve">, </w:t>
      </w:r>
      <w:r w:rsidR="00E9413E" w:rsidRPr="00E978C5">
        <w:rPr>
          <w:rFonts w:asciiTheme="minorHAnsi" w:hAnsiTheme="minorHAnsi" w:cstheme="minorHAnsi"/>
          <w:sz w:val="22"/>
          <w:szCs w:val="22"/>
          <w:lang w:val="en-US"/>
        </w:rPr>
        <w:t>for a period of at least five years after the payment of the final balance</w:t>
      </w:r>
      <w:r w:rsidRPr="00E978C5">
        <w:rPr>
          <w:rFonts w:asciiTheme="minorHAnsi" w:hAnsiTheme="minorHAnsi" w:cstheme="minorHAnsi"/>
          <w:sz w:val="22"/>
          <w:szCs w:val="22"/>
          <w:lang w:val="en-US"/>
        </w:rPr>
        <w:t>, as well as,</w:t>
      </w:r>
    </w:p>
    <w:p w14:paraId="49626B36" w14:textId="77777777" w:rsidR="00E9413E" w:rsidRPr="00E978C5" w:rsidRDefault="00E9413E" w:rsidP="00E9413E">
      <w:pPr>
        <w:pStyle w:val="ListParagraph"/>
        <w:spacing w:line="276" w:lineRule="auto"/>
        <w:ind w:left="567"/>
        <w:jc w:val="both"/>
        <w:rPr>
          <w:rFonts w:asciiTheme="minorHAnsi" w:hAnsiTheme="minorHAnsi" w:cstheme="minorHAnsi"/>
          <w:sz w:val="22"/>
          <w:szCs w:val="22"/>
          <w:lang w:val="en-US"/>
        </w:rPr>
      </w:pPr>
    </w:p>
    <w:p w14:paraId="61F727B4" w14:textId="0DDAA33C" w:rsidR="00973312" w:rsidRPr="00E978C5" w:rsidRDefault="00086059" w:rsidP="00E978C5">
      <w:pPr>
        <w:pStyle w:val="ListParagraph"/>
        <w:numPr>
          <w:ilvl w:val="0"/>
          <w:numId w:val="20"/>
        </w:numPr>
        <w:spacing w:line="276" w:lineRule="auto"/>
        <w:jc w:val="both"/>
        <w:rPr>
          <w:rFonts w:asciiTheme="minorHAnsi" w:hAnsiTheme="minorHAnsi" w:cstheme="minorHAnsi"/>
          <w:sz w:val="22"/>
          <w:szCs w:val="22"/>
          <w:lang w:val="en-US"/>
        </w:rPr>
      </w:pPr>
      <w:r w:rsidRPr="00E978C5">
        <w:rPr>
          <w:rFonts w:asciiTheme="minorHAnsi" w:hAnsiTheme="minorHAnsi" w:cstheme="minorHAnsi"/>
          <w:sz w:val="22"/>
          <w:szCs w:val="22"/>
          <w:lang w:val="en-US"/>
        </w:rPr>
        <w:t xml:space="preserve">provide the competent national authorities and those of the MFEEE </w:t>
      </w:r>
      <w:r w:rsidR="00E978C5" w:rsidRPr="00E978C5">
        <w:rPr>
          <w:rFonts w:asciiTheme="minorHAnsi" w:hAnsiTheme="minorHAnsi" w:cstheme="minorHAnsi"/>
          <w:sz w:val="22"/>
          <w:szCs w:val="22"/>
          <w:lang w:val="en-US"/>
        </w:rPr>
        <w:t xml:space="preserve">2014-2021 </w:t>
      </w:r>
      <w:r w:rsidRPr="00E978C5">
        <w:rPr>
          <w:rFonts w:asciiTheme="minorHAnsi" w:hAnsiTheme="minorHAnsi" w:cstheme="minorHAnsi"/>
          <w:sz w:val="22"/>
          <w:szCs w:val="22"/>
          <w:lang w:val="en-US"/>
        </w:rPr>
        <w:t xml:space="preserve">with the conditions required for access to the project's </w:t>
      </w:r>
      <w:r w:rsidR="000B2334">
        <w:rPr>
          <w:rFonts w:asciiTheme="minorHAnsi" w:hAnsiTheme="minorHAnsi" w:cstheme="minorHAnsi"/>
          <w:sz w:val="22"/>
          <w:szCs w:val="22"/>
          <w:lang w:val="en-US"/>
        </w:rPr>
        <w:t>physical implementation,</w:t>
      </w:r>
      <w:r w:rsidRPr="00E978C5">
        <w:rPr>
          <w:rFonts w:asciiTheme="minorHAnsi" w:hAnsiTheme="minorHAnsi" w:cstheme="minorHAnsi"/>
          <w:sz w:val="22"/>
          <w:szCs w:val="22"/>
          <w:lang w:val="en-US"/>
        </w:rPr>
        <w:t xml:space="preserve"> and to </w:t>
      </w:r>
      <w:r w:rsidR="000B2334">
        <w:rPr>
          <w:rFonts w:asciiTheme="minorHAnsi" w:hAnsiTheme="minorHAnsi" w:cstheme="minorHAnsi"/>
          <w:sz w:val="22"/>
          <w:szCs w:val="22"/>
          <w:lang w:val="en-US"/>
        </w:rPr>
        <w:t xml:space="preserve">make </w:t>
      </w:r>
      <w:r w:rsidR="000B2334" w:rsidRPr="000B2334">
        <w:rPr>
          <w:rFonts w:asciiTheme="minorHAnsi" w:hAnsiTheme="minorHAnsi" w:cstheme="minorHAnsi"/>
          <w:sz w:val="22"/>
          <w:szCs w:val="22"/>
          <w:lang w:val="en-US"/>
        </w:rPr>
        <w:t>original supporting documents</w:t>
      </w:r>
      <w:r w:rsidR="00857266">
        <w:rPr>
          <w:rFonts w:asciiTheme="minorHAnsi" w:hAnsiTheme="minorHAnsi" w:cstheme="minorHAnsi"/>
          <w:sz w:val="22"/>
          <w:szCs w:val="22"/>
          <w:lang w:val="en-US"/>
        </w:rPr>
        <w:t>, referred in the previous paragraph,</w:t>
      </w:r>
      <w:r w:rsidR="000B2334" w:rsidRPr="00E978C5">
        <w:rPr>
          <w:rFonts w:asciiTheme="minorHAnsi" w:hAnsiTheme="minorHAnsi" w:cstheme="minorHAnsi"/>
          <w:sz w:val="22"/>
          <w:szCs w:val="22"/>
          <w:lang w:val="en-US"/>
        </w:rPr>
        <w:t xml:space="preserve"> </w:t>
      </w:r>
      <w:r w:rsidR="000B2334" w:rsidRPr="000B2334">
        <w:rPr>
          <w:rFonts w:asciiTheme="minorHAnsi" w:hAnsiTheme="minorHAnsi" w:cstheme="minorHAnsi"/>
          <w:sz w:val="22"/>
          <w:szCs w:val="22"/>
          <w:lang w:val="en-US"/>
        </w:rPr>
        <w:t>available on request or in the context of checks, reviews</w:t>
      </w:r>
      <w:r w:rsidR="00857266">
        <w:rPr>
          <w:rFonts w:asciiTheme="minorHAnsi" w:hAnsiTheme="minorHAnsi" w:cstheme="minorHAnsi"/>
          <w:sz w:val="22"/>
          <w:szCs w:val="22"/>
          <w:lang w:val="en-US"/>
        </w:rPr>
        <w:t xml:space="preserve"> or</w:t>
      </w:r>
      <w:r w:rsidR="000B2334" w:rsidRPr="000B2334">
        <w:rPr>
          <w:rFonts w:asciiTheme="minorHAnsi" w:hAnsiTheme="minorHAnsi" w:cstheme="minorHAnsi"/>
          <w:sz w:val="22"/>
          <w:szCs w:val="22"/>
          <w:lang w:val="en-US"/>
        </w:rPr>
        <w:t xml:space="preserve"> audits</w:t>
      </w:r>
      <w:r w:rsidR="00857266">
        <w:rPr>
          <w:rFonts w:asciiTheme="minorHAnsi" w:hAnsiTheme="minorHAnsi" w:cstheme="minorHAnsi"/>
          <w:sz w:val="22"/>
          <w:szCs w:val="22"/>
          <w:lang w:val="en-US"/>
        </w:rPr>
        <w:t xml:space="preserve">, </w:t>
      </w:r>
      <w:r w:rsidR="00857266" w:rsidRPr="00857266">
        <w:rPr>
          <w:rFonts w:asciiTheme="minorHAnsi" w:hAnsiTheme="minorHAnsi" w:cstheme="minorHAnsi"/>
          <w:sz w:val="22"/>
          <w:szCs w:val="22"/>
          <w:lang w:val="en-US"/>
        </w:rPr>
        <w:t>in its material, financial and accounting components</w:t>
      </w:r>
      <w:r w:rsidR="00857266">
        <w:rPr>
          <w:rFonts w:asciiTheme="minorHAnsi" w:hAnsiTheme="minorHAnsi" w:cstheme="minorHAnsi"/>
          <w:sz w:val="22"/>
          <w:szCs w:val="22"/>
          <w:lang w:val="en-US"/>
        </w:rPr>
        <w:t>.</w:t>
      </w:r>
    </w:p>
    <w:p w14:paraId="40D67A74" w14:textId="77777777" w:rsidR="00E978C5" w:rsidRPr="00E978C5" w:rsidRDefault="00E978C5" w:rsidP="00E978C5">
      <w:pPr>
        <w:pStyle w:val="ListParagraph"/>
        <w:spacing w:line="276" w:lineRule="auto"/>
        <w:ind w:left="567"/>
        <w:jc w:val="both"/>
        <w:rPr>
          <w:rFonts w:asciiTheme="minorHAnsi" w:hAnsiTheme="minorHAnsi" w:cstheme="minorHAnsi"/>
          <w:sz w:val="22"/>
          <w:szCs w:val="22"/>
          <w:lang w:val="en-US"/>
        </w:rPr>
      </w:pPr>
    </w:p>
    <w:sectPr w:rsidR="00E978C5" w:rsidRPr="00E978C5" w:rsidSect="00CE184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69655" w14:textId="77777777" w:rsidR="00C4641F" w:rsidRDefault="00C4641F" w:rsidP="004F1BB6">
      <w:r>
        <w:separator/>
      </w:r>
    </w:p>
  </w:endnote>
  <w:endnote w:type="continuationSeparator" w:id="0">
    <w:p w14:paraId="654441EB" w14:textId="77777777" w:rsidR="00C4641F" w:rsidRDefault="00C4641F" w:rsidP="004F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Yu Gothic"/>
    <w:charset w:val="80"/>
    <w:family w:val="swiss"/>
    <w:pitch w:val="default"/>
  </w:font>
  <w:font w:name="WenQuanYi Zen Hei">
    <w:altName w:val="MS Mincho"/>
    <w:charset w:val="80"/>
    <w:family w:val="auto"/>
    <w:pitch w:val="variable"/>
  </w:font>
  <w:font w:name="Lohit Devanagari">
    <w:altName w:val="Yu Gothic"/>
    <w:charset w:val="8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8164" w14:textId="69AC3E0B" w:rsidR="00F6631A" w:rsidRDefault="00834E8D" w:rsidP="00F6631A">
    <w:pPr>
      <w:autoSpaceDE w:val="0"/>
      <w:autoSpaceDN w:val="0"/>
      <w:adjustRightInd w:val="0"/>
      <w:jc w:val="right"/>
      <w:rPr>
        <w:rFonts w:ascii="Arial" w:hAnsi="Arial" w:cs="Arial"/>
        <w:color w:val="58595B"/>
        <w:sz w:val="14"/>
        <w:szCs w:val="14"/>
      </w:rPr>
    </w:pPr>
    <w:r>
      <w:rPr>
        <w:noProof/>
      </w:rPr>
      <w:drawing>
        <wp:anchor distT="0" distB="0" distL="114300" distR="114300" simplePos="0" relativeHeight="251658240" behindDoc="0" locked="0" layoutInCell="1" allowOverlap="1" wp14:anchorId="61AEDA84" wp14:editId="03668F5F">
          <wp:simplePos x="0" y="0"/>
          <wp:positionH relativeFrom="margin">
            <wp:align>left</wp:align>
          </wp:positionH>
          <wp:positionV relativeFrom="paragraph">
            <wp:posOffset>99060</wp:posOffset>
          </wp:positionV>
          <wp:extent cx="2819400" cy="654263"/>
          <wp:effectExtent l="0" t="0" r="0" b="0"/>
          <wp:wrapNone/>
          <wp:docPr id="810238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363" cy="658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09E1C" w14:textId="6F72E5CF" w:rsidR="00F6631A" w:rsidRPr="00F6631A" w:rsidRDefault="00F6631A" w:rsidP="00F6631A">
    <w:pPr>
      <w:autoSpaceDE w:val="0"/>
      <w:autoSpaceDN w:val="0"/>
      <w:adjustRightInd w:val="0"/>
      <w:jc w:val="right"/>
      <w:rPr>
        <w:rFonts w:ascii="Arial" w:hAnsi="Arial" w:cs="Arial"/>
        <w:color w:val="58595B"/>
        <w:sz w:val="14"/>
        <w:szCs w:val="14"/>
        <w:lang w:val="pt-PT"/>
      </w:rPr>
    </w:pPr>
    <w:r w:rsidRPr="00F6631A">
      <w:rPr>
        <w:rFonts w:ascii="Arial" w:hAnsi="Arial" w:cs="Arial"/>
        <w:color w:val="58595B"/>
        <w:sz w:val="14"/>
        <w:szCs w:val="14"/>
        <w:lang w:val="pt-PT"/>
      </w:rPr>
      <w:t>Rua Alfredo Magalhães Ramalho, N.6</w:t>
    </w:r>
  </w:p>
  <w:p w14:paraId="2E1E8EA3" w14:textId="38E077CC" w:rsidR="00F6631A" w:rsidRPr="00F6631A" w:rsidRDefault="00F6631A" w:rsidP="00F6631A">
    <w:pPr>
      <w:autoSpaceDE w:val="0"/>
      <w:autoSpaceDN w:val="0"/>
      <w:adjustRightInd w:val="0"/>
      <w:jc w:val="right"/>
      <w:rPr>
        <w:rFonts w:ascii="Arial" w:hAnsi="Arial" w:cs="Arial"/>
        <w:color w:val="58595B"/>
        <w:sz w:val="14"/>
        <w:szCs w:val="14"/>
        <w:lang w:val="pt-PT"/>
      </w:rPr>
    </w:pPr>
    <w:r w:rsidRPr="00F6631A">
      <w:rPr>
        <w:rFonts w:ascii="Arial" w:hAnsi="Arial" w:cs="Arial"/>
        <w:color w:val="58595B"/>
        <w:sz w:val="14"/>
        <w:szCs w:val="14"/>
        <w:lang w:val="pt-PT"/>
      </w:rPr>
      <w:t>1449-006 Lisboa, Portugal</w:t>
    </w:r>
  </w:p>
  <w:p w14:paraId="6552BD6F" w14:textId="2A71C556" w:rsidR="00F6631A" w:rsidRPr="00F6631A" w:rsidRDefault="00F6631A" w:rsidP="00F6631A">
    <w:pPr>
      <w:pStyle w:val="Footer"/>
      <w:jc w:val="right"/>
      <w:rPr>
        <w:lang w:val="pt-PT"/>
      </w:rPr>
    </w:pPr>
    <w:proofErr w:type="spellStart"/>
    <w:r w:rsidRPr="00F6631A">
      <w:rPr>
        <w:rFonts w:ascii="Arial" w:hAnsi="Arial" w:cs="Arial"/>
        <w:b/>
        <w:color w:val="58595B"/>
        <w:sz w:val="14"/>
        <w:szCs w:val="14"/>
        <w:lang w:val="pt-PT"/>
      </w:rPr>
      <w:t>Tel</w:t>
    </w:r>
    <w:proofErr w:type="spellEnd"/>
    <w:r w:rsidRPr="00F6631A">
      <w:rPr>
        <w:rFonts w:ascii="Arial" w:hAnsi="Arial" w:cs="Arial"/>
        <w:b/>
        <w:color w:val="58595B"/>
        <w:sz w:val="14"/>
        <w:szCs w:val="14"/>
        <w:lang w:val="pt-PT"/>
      </w:rPr>
      <w:t xml:space="preserve"> </w:t>
    </w:r>
    <w:r w:rsidRPr="00F6631A">
      <w:rPr>
        <w:rFonts w:ascii="Arial" w:hAnsi="Arial" w:cs="Arial"/>
        <w:color w:val="58595B"/>
        <w:sz w:val="14"/>
        <w:szCs w:val="14"/>
        <w:lang w:val="pt-PT"/>
      </w:rPr>
      <w:t>+ 351 218 291 000</w:t>
    </w:r>
    <w:r w:rsidRPr="00F6631A">
      <w:rPr>
        <w:rFonts w:ascii="Arial" w:hAnsi="Arial" w:cs="Arial"/>
        <w:color w:val="58595B"/>
        <w:sz w:val="14"/>
        <w:szCs w:val="14"/>
        <w:lang w:val="pt-PT"/>
      </w:rPr>
      <w:br/>
    </w:r>
    <w:proofErr w:type="gramStart"/>
    <w:r w:rsidRPr="00F6631A">
      <w:rPr>
        <w:rFonts w:ascii="Arial" w:hAnsi="Arial" w:cs="Arial"/>
        <w:color w:val="58595B"/>
        <w:sz w:val="14"/>
        <w:szCs w:val="14"/>
        <w:lang w:val="pt-PT"/>
      </w:rPr>
      <w:t>geral@dgpm.mm.gov.pt  |</w:t>
    </w:r>
    <w:proofErr w:type="gramEnd"/>
    <w:r w:rsidRPr="00F6631A">
      <w:rPr>
        <w:rFonts w:ascii="Arial" w:hAnsi="Arial" w:cs="Arial"/>
        <w:color w:val="58595B"/>
        <w:sz w:val="14"/>
        <w:szCs w:val="14"/>
        <w:lang w:val="pt-PT"/>
      </w:rPr>
      <w:t xml:space="preserve">  </w:t>
    </w:r>
    <w:r w:rsidRPr="00F6631A">
      <w:rPr>
        <w:rFonts w:ascii="Arial" w:hAnsi="Arial" w:cs="Arial"/>
        <w:b/>
        <w:color w:val="58595B"/>
        <w:sz w:val="14"/>
        <w:szCs w:val="14"/>
        <w:lang w:val="pt-PT"/>
      </w:rPr>
      <w:t>www.dgpm.mm.gov.pt</w:t>
    </w:r>
  </w:p>
  <w:p w14:paraId="199C5268" w14:textId="45850C8B" w:rsidR="00F6631A" w:rsidRPr="00F6631A" w:rsidRDefault="00F6631A">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3DAA" w14:textId="77777777" w:rsidR="00C4641F" w:rsidRDefault="00C4641F" w:rsidP="004F1BB6">
      <w:r>
        <w:separator/>
      </w:r>
    </w:p>
  </w:footnote>
  <w:footnote w:type="continuationSeparator" w:id="0">
    <w:p w14:paraId="71184793" w14:textId="77777777" w:rsidR="00C4641F" w:rsidRDefault="00C4641F" w:rsidP="004F1BB6">
      <w:r>
        <w:continuationSeparator/>
      </w:r>
    </w:p>
  </w:footnote>
  <w:footnote w:id="1">
    <w:p w14:paraId="4D90EEFC" w14:textId="77777777" w:rsidR="00DB4147" w:rsidRPr="00617180" w:rsidRDefault="00DB4147" w:rsidP="00DB4147">
      <w:pPr>
        <w:pStyle w:val="FootnoteText"/>
        <w:rPr>
          <w:lang w:val="en-GB"/>
        </w:rPr>
      </w:pPr>
      <w:r>
        <w:rPr>
          <w:rStyle w:val="FootnoteReference"/>
        </w:rPr>
        <w:footnoteRef/>
      </w:r>
      <w:r w:rsidRPr="00617180">
        <w:rPr>
          <w:lang w:val="en-GB"/>
        </w:rPr>
        <w:t xml:space="preserve"> </w:t>
      </w:r>
      <w:hyperlink r:id="rId1" w:history="1">
        <w:r w:rsidRPr="001B45A1">
          <w:rPr>
            <w:rStyle w:val="Hyperlink"/>
            <w:lang w:val="en-GB"/>
          </w:rPr>
          <w:t>https://eeagrants.org/resources/2014-2021-guideline-research-programmes</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1859" w14:textId="6EC70084" w:rsidR="00F6631A" w:rsidRPr="00F6631A" w:rsidRDefault="00F6631A" w:rsidP="00F6631A">
    <w:pPr>
      <w:pStyle w:val="Header"/>
    </w:pPr>
    <w:r w:rsidRPr="003A2786">
      <w:rPr>
        <w:noProof/>
      </w:rPr>
      <w:drawing>
        <wp:inline distT="0" distB="0" distL="0" distR="0" wp14:anchorId="2795815D" wp14:editId="636BBE90">
          <wp:extent cx="1319917" cy="925595"/>
          <wp:effectExtent l="0" t="0" r="0" b="8255"/>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01" cy="937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1A6176E"/>
    <w:lvl w:ilvl="0">
      <w:start w:val="1"/>
      <w:numFmt w:val="decimal"/>
      <w:pStyle w:val="Heading1"/>
      <w:lvlText w:val="%1."/>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E75EBFF2"/>
    <w:lvl w:ilvl="0">
      <w:start w:val="1"/>
      <w:numFmt w:val="decimal"/>
      <w:lvlText w:val="%1."/>
      <w:lvlJc w:val="left"/>
      <w:pPr>
        <w:tabs>
          <w:tab w:val="num" w:pos="0"/>
        </w:tabs>
        <w:ind w:left="720" w:hanging="360"/>
      </w:pPr>
      <w:rPr>
        <w:rFonts w:ascii="Calibri" w:hAnsi="Calibri" w:hint="default"/>
      </w:rPr>
    </w:lvl>
    <w:lvl w:ilvl="1">
      <w:start w:val="1"/>
      <w:numFmt w:val="lowerLetter"/>
      <w:lvlText w:val="%2)"/>
      <w:lvlJc w:val="left"/>
      <w:pPr>
        <w:tabs>
          <w:tab w:val="num" w:pos="55"/>
        </w:tabs>
        <w:ind w:left="1495"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534A73"/>
    <w:multiLevelType w:val="hybridMultilevel"/>
    <w:tmpl w:val="DB029576"/>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3" w15:restartNumberingAfterBreak="0">
    <w:nsid w:val="1FC907BF"/>
    <w:multiLevelType w:val="hybridMultilevel"/>
    <w:tmpl w:val="D68A29AC"/>
    <w:lvl w:ilvl="0" w:tplc="08160003">
      <w:start w:val="1"/>
      <w:numFmt w:val="bullet"/>
      <w:lvlText w:val="o"/>
      <w:lvlJc w:val="left"/>
      <w:pPr>
        <w:ind w:left="2571" w:hanging="500"/>
      </w:pPr>
      <w:rPr>
        <w:rFonts w:ascii="Courier New" w:hAnsi="Courier New" w:cs="Courier New" w:hint="default"/>
      </w:rPr>
    </w:lvl>
    <w:lvl w:ilvl="1" w:tplc="08160003" w:tentative="1">
      <w:start w:val="1"/>
      <w:numFmt w:val="bullet"/>
      <w:lvlText w:val="o"/>
      <w:lvlJc w:val="left"/>
      <w:pPr>
        <w:ind w:left="3151" w:hanging="360"/>
      </w:pPr>
      <w:rPr>
        <w:rFonts w:ascii="Courier New" w:hAnsi="Courier New" w:cs="Courier New" w:hint="default"/>
      </w:rPr>
    </w:lvl>
    <w:lvl w:ilvl="2" w:tplc="08160005" w:tentative="1">
      <w:start w:val="1"/>
      <w:numFmt w:val="bullet"/>
      <w:lvlText w:val=""/>
      <w:lvlJc w:val="left"/>
      <w:pPr>
        <w:ind w:left="3871" w:hanging="360"/>
      </w:pPr>
      <w:rPr>
        <w:rFonts w:ascii="Wingdings" w:hAnsi="Wingdings" w:hint="default"/>
      </w:rPr>
    </w:lvl>
    <w:lvl w:ilvl="3" w:tplc="08160001" w:tentative="1">
      <w:start w:val="1"/>
      <w:numFmt w:val="bullet"/>
      <w:lvlText w:val=""/>
      <w:lvlJc w:val="left"/>
      <w:pPr>
        <w:ind w:left="4591" w:hanging="360"/>
      </w:pPr>
      <w:rPr>
        <w:rFonts w:ascii="Symbol" w:hAnsi="Symbol" w:hint="default"/>
      </w:rPr>
    </w:lvl>
    <w:lvl w:ilvl="4" w:tplc="08160003" w:tentative="1">
      <w:start w:val="1"/>
      <w:numFmt w:val="bullet"/>
      <w:lvlText w:val="o"/>
      <w:lvlJc w:val="left"/>
      <w:pPr>
        <w:ind w:left="5311" w:hanging="360"/>
      </w:pPr>
      <w:rPr>
        <w:rFonts w:ascii="Courier New" w:hAnsi="Courier New" w:cs="Courier New" w:hint="default"/>
      </w:rPr>
    </w:lvl>
    <w:lvl w:ilvl="5" w:tplc="08160005" w:tentative="1">
      <w:start w:val="1"/>
      <w:numFmt w:val="bullet"/>
      <w:lvlText w:val=""/>
      <w:lvlJc w:val="left"/>
      <w:pPr>
        <w:ind w:left="6031" w:hanging="360"/>
      </w:pPr>
      <w:rPr>
        <w:rFonts w:ascii="Wingdings" w:hAnsi="Wingdings" w:hint="default"/>
      </w:rPr>
    </w:lvl>
    <w:lvl w:ilvl="6" w:tplc="08160001" w:tentative="1">
      <w:start w:val="1"/>
      <w:numFmt w:val="bullet"/>
      <w:lvlText w:val=""/>
      <w:lvlJc w:val="left"/>
      <w:pPr>
        <w:ind w:left="6751" w:hanging="360"/>
      </w:pPr>
      <w:rPr>
        <w:rFonts w:ascii="Symbol" w:hAnsi="Symbol" w:hint="default"/>
      </w:rPr>
    </w:lvl>
    <w:lvl w:ilvl="7" w:tplc="08160003" w:tentative="1">
      <w:start w:val="1"/>
      <w:numFmt w:val="bullet"/>
      <w:lvlText w:val="o"/>
      <w:lvlJc w:val="left"/>
      <w:pPr>
        <w:ind w:left="7471" w:hanging="360"/>
      </w:pPr>
      <w:rPr>
        <w:rFonts w:ascii="Courier New" w:hAnsi="Courier New" w:cs="Courier New" w:hint="default"/>
      </w:rPr>
    </w:lvl>
    <w:lvl w:ilvl="8" w:tplc="08160005" w:tentative="1">
      <w:start w:val="1"/>
      <w:numFmt w:val="bullet"/>
      <w:lvlText w:val=""/>
      <w:lvlJc w:val="left"/>
      <w:pPr>
        <w:ind w:left="8191" w:hanging="360"/>
      </w:pPr>
      <w:rPr>
        <w:rFonts w:ascii="Wingdings" w:hAnsi="Wingdings" w:hint="default"/>
      </w:rPr>
    </w:lvl>
  </w:abstractNum>
  <w:abstractNum w:abstractNumId="4" w15:restartNumberingAfterBreak="0">
    <w:nsid w:val="2BA05071"/>
    <w:multiLevelType w:val="multilevel"/>
    <w:tmpl w:val="88D49584"/>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BB27F06"/>
    <w:multiLevelType w:val="hybridMultilevel"/>
    <w:tmpl w:val="AC1C3AC2"/>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6" w15:restartNumberingAfterBreak="0">
    <w:nsid w:val="2C1A0A2A"/>
    <w:multiLevelType w:val="hybridMultilevel"/>
    <w:tmpl w:val="406031A6"/>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7" w15:restartNumberingAfterBreak="0">
    <w:nsid w:val="34904502"/>
    <w:multiLevelType w:val="hybridMultilevel"/>
    <w:tmpl w:val="4B0A155E"/>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8" w15:restartNumberingAfterBreak="0">
    <w:nsid w:val="356A6F4D"/>
    <w:multiLevelType w:val="hybridMultilevel"/>
    <w:tmpl w:val="6D12C15E"/>
    <w:lvl w:ilvl="0" w:tplc="0816001B">
      <w:start w:val="1"/>
      <w:numFmt w:val="lowerRoman"/>
      <w:lvlText w:val="%1."/>
      <w:lvlJc w:val="right"/>
      <w:pPr>
        <w:ind w:left="1996" w:hanging="360"/>
      </w:pPr>
    </w:lvl>
    <w:lvl w:ilvl="1" w:tplc="08160019" w:tentative="1">
      <w:start w:val="1"/>
      <w:numFmt w:val="lowerLetter"/>
      <w:lvlText w:val="%2."/>
      <w:lvlJc w:val="left"/>
      <w:pPr>
        <w:ind w:left="2716" w:hanging="360"/>
      </w:pPr>
    </w:lvl>
    <w:lvl w:ilvl="2" w:tplc="0816001B" w:tentative="1">
      <w:start w:val="1"/>
      <w:numFmt w:val="lowerRoman"/>
      <w:lvlText w:val="%3."/>
      <w:lvlJc w:val="right"/>
      <w:pPr>
        <w:ind w:left="3436" w:hanging="180"/>
      </w:pPr>
    </w:lvl>
    <w:lvl w:ilvl="3" w:tplc="0816000F" w:tentative="1">
      <w:start w:val="1"/>
      <w:numFmt w:val="decimal"/>
      <w:lvlText w:val="%4."/>
      <w:lvlJc w:val="left"/>
      <w:pPr>
        <w:ind w:left="4156" w:hanging="360"/>
      </w:pPr>
    </w:lvl>
    <w:lvl w:ilvl="4" w:tplc="08160019" w:tentative="1">
      <w:start w:val="1"/>
      <w:numFmt w:val="lowerLetter"/>
      <w:lvlText w:val="%5."/>
      <w:lvlJc w:val="left"/>
      <w:pPr>
        <w:ind w:left="4876" w:hanging="360"/>
      </w:pPr>
    </w:lvl>
    <w:lvl w:ilvl="5" w:tplc="0816001B" w:tentative="1">
      <w:start w:val="1"/>
      <w:numFmt w:val="lowerRoman"/>
      <w:lvlText w:val="%6."/>
      <w:lvlJc w:val="right"/>
      <w:pPr>
        <w:ind w:left="5596" w:hanging="180"/>
      </w:pPr>
    </w:lvl>
    <w:lvl w:ilvl="6" w:tplc="0816000F" w:tentative="1">
      <w:start w:val="1"/>
      <w:numFmt w:val="decimal"/>
      <w:lvlText w:val="%7."/>
      <w:lvlJc w:val="left"/>
      <w:pPr>
        <w:ind w:left="6316" w:hanging="360"/>
      </w:pPr>
    </w:lvl>
    <w:lvl w:ilvl="7" w:tplc="08160019" w:tentative="1">
      <w:start w:val="1"/>
      <w:numFmt w:val="lowerLetter"/>
      <w:lvlText w:val="%8."/>
      <w:lvlJc w:val="left"/>
      <w:pPr>
        <w:ind w:left="7036" w:hanging="360"/>
      </w:pPr>
    </w:lvl>
    <w:lvl w:ilvl="8" w:tplc="0816001B" w:tentative="1">
      <w:start w:val="1"/>
      <w:numFmt w:val="lowerRoman"/>
      <w:lvlText w:val="%9."/>
      <w:lvlJc w:val="right"/>
      <w:pPr>
        <w:ind w:left="7756" w:hanging="180"/>
      </w:pPr>
    </w:lvl>
  </w:abstractNum>
  <w:abstractNum w:abstractNumId="9" w15:restartNumberingAfterBreak="0">
    <w:nsid w:val="38B40F94"/>
    <w:multiLevelType w:val="hybridMultilevel"/>
    <w:tmpl w:val="87B80794"/>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0" w15:restartNumberingAfterBreak="0">
    <w:nsid w:val="3F2C2CCC"/>
    <w:multiLevelType w:val="hybridMultilevel"/>
    <w:tmpl w:val="AFF25A44"/>
    <w:lvl w:ilvl="0" w:tplc="0816001B">
      <w:start w:val="1"/>
      <w:numFmt w:val="lowerRoman"/>
      <w:lvlText w:val="%1."/>
      <w:lvlJc w:val="righ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1" w15:restartNumberingAfterBreak="0">
    <w:nsid w:val="40721BA4"/>
    <w:multiLevelType w:val="hybridMultilevel"/>
    <w:tmpl w:val="3FF2B4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329419D"/>
    <w:multiLevelType w:val="hybridMultilevel"/>
    <w:tmpl w:val="B420E0A4"/>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3" w15:restartNumberingAfterBreak="0">
    <w:nsid w:val="46F449B7"/>
    <w:multiLevelType w:val="hybridMultilevel"/>
    <w:tmpl w:val="7E7E2FF0"/>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4" w15:restartNumberingAfterBreak="0">
    <w:nsid w:val="4FC633FD"/>
    <w:multiLevelType w:val="hybridMultilevel"/>
    <w:tmpl w:val="42369E7C"/>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5" w15:restartNumberingAfterBreak="0">
    <w:nsid w:val="54FD3668"/>
    <w:multiLevelType w:val="multilevel"/>
    <w:tmpl w:val="DCE019FE"/>
    <w:lvl w:ilvl="0">
      <w:start w:val="1"/>
      <w:numFmt w:val="decimal"/>
      <w:lvlText w:val="%1."/>
      <w:lvlJc w:val="left"/>
      <w:pPr>
        <w:tabs>
          <w:tab w:val="num" w:pos="0"/>
        </w:tabs>
        <w:ind w:left="720" w:hanging="360"/>
      </w:pPr>
      <w:rPr>
        <w:rFonts w:ascii="Calibri" w:hAnsi="Calibri" w:hint="default"/>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C282876"/>
    <w:multiLevelType w:val="hybridMultilevel"/>
    <w:tmpl w:val="E7A0922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683506A7"/>
    <w:multiLevelType w:val="hybridMultilevel"/>
    <w:tmpl w:val="DFB81D82"/>
    <w:lvl w:ilvl="0" w:tplc="08160015">
      <w:start w:val="1"/>
      <w:numFmt w:val="upperLetter"/>
      <w:lvlText w:val="%1."/>
      <w:lvlJc w:val="left"/>
      <w:pPr>
        <w:ind w:left="1996" w:hanging="360"/>
      </w:pPr>
    </w:lvl>
    <w:lvl w:ilvl="1" w:tplc="08160019" w:tentative="1">
      <w:start w:val="1"/>
      <w:numFmt w:val="lowerLetter"/>
      <w:lvlText w:val="%2."/>
      <w:lvlJc w:val="left"/>
      <w:pPr>
        <w:ind w:left="2716" w:hanging="360"/>
      </w:pPr>
    </w:lvl>
    <w:lvl w:ilvl="2" w:tplc="0816001B" w:tentative="1">
      <w:start w:val="1"/>
      <w:numFmt w:val="lowerRoman"/>
      <w:lvlText w:val="%3."/>
      <w:lvlJc w:val="right"/>
      <w:pPr>
        <w:ind w:left="3436" w:hanging="180"/>
      </w:pPr>
    </w:lvl>
    <w:lvl w:ilvl="3" w:tplc="0816000F" w:tentative="1">
      <w:start w:val="1"/>
      <w:numFmt w:val="decimal"/>
      <w:lvlText w:val="%4."/>
      <w:lvlJc w:val="left"/>
      <w:pPr>
        <w:ind w:left="4156" w:hanging="360"/>
      </w:pPr>
    </w:lvl>
    <w:lvl w:ilvl="4" w:tplc="08160019" w:tentative="1">
      <w:start w:val="1"/>
      <w:numFmt w:val="lowerLetter"/>
      <w:lvlText w:val="%5."/>
      <w:lvlJc w:val="left"/>
      <w:pPr>
        <w:ind w:left="4876" w:hanging="360"/>
      </w:pPr>
    </w:lvl>
    <w:lvl w:ilvl="5" w:tplc="0816001B" w:tentative="1">
      <w:start w:val="1"/>
      <w:numFmt w:val="lowerRoman"/>
      <w:lvlText w:val="%6."/>
      <w:lvlJc w:val="right"/>
      <w:pPr>
        <w:ind w:left="5596" w:hanging="180"/>
      </w:pPr>
    </w:lvl>
    <w:lvl w:ilvl="6" w:tplc="0816000F" w:tentative="1">
      <w:start w:val="1"/>
      <w:numFmt w:val="decimal"/>
      <w:lvlText w:val="%7."/>
      <w:lvlJc w:val="left"/>
      <w:pPr>
        <w:ind w:left="6316" w:hanging="360"/>
      </w:pPr>
    </w:lvl>
    <w:lvl w:ilvl="7" w:tplc="08160019" w:tentative="1">
      <w:start w:val="1"/>
      <w:numFmt w:val="lowerLetter"/>
      <w:lvlText w:val="%8."/>
      <w:lvlJc w:val="left"/>
      <w:pPr>
        <w:ind w:left="7036" w:hanging="360"/>
      </w:pPr>
    </w:lvl>
    <w:lvl w:ilvl="8" w:tplc="0816001B" w:tentative="1">
      <w:start w:val="1"/>
      <w:numFmt w:val="lowerRoman"/>
      <w:lvlText w:val="%9."/>
      <w:lvlJc w:val="right"/>
      <w:pPr>
        <w:ind w:left="7756" w:hanging="180"/>
      </w:pPr>
    </w:lvl>
  </w:abstractNum>
  <w:abstractNum w:abstractNumId="18" w15:restartNumberingAfterBreak="0">
    <w:nsid w:val="6BBC5BC4"/>
    <w:multiLevelType w:val="hybridMultilevel"/>
    <w:tmpl w:val="E558E0BC"/>
    <w:lvl w:ilvl="0" w:tplc="E05265E8">
      <w:start w:val="3"/>
      <w:numFmt w:val="lowerLetter"/>
      <w:lvlText w:val="%1)"/>
      <w:lvlJc w:val="left"/>
      <w:pPr>
        <w:ind w:left="1495" w:hanging="360"/>
      </w:pPr>
      <w:rPr>
        <w:rFonts w:hint="default"/>
      </w:rPr>
    </w:lvl>
    <w:lvl w:ilvl="1" w:tplc="08160019">
      <w:start w:val="1"/>
      <w:numFmt w:val="lowerLetter"/>
      <w:lvlText w:val="%2."/>
      <w:lvlJc w:val="left"/>
      <w:pPr>
        <w:ind w:left="2215" w:hanging="360"/>
      </w:pPr>
    </w:lvl>
    <w:lvl w:ilvl="2" w:tplc="0816001B" w:tentative="1">
      <w:start w:val="1"/>
      <w:numFmt w:val="lowerRoman"/>
      <w:lvlText w:val="%3."/>
      <w:lvlJc w:val="right"/>
      <w:pPr>
        <w:ind w:left="2935" w:hanging="180"/>
      </w:pPr>
    </w:lvl>
    <w:lvl w:ilvl="3" w:tplc="0816000F" w:tentative="1">
      <w:start w:val="1"/>
      <w:numFmt w:val="decimal"/>
      <w:lvlText w:val="%4."/>
      <w:lvlJc w:val="left"/>
      <w:pPr>
        <w:ind w:left="3655" w:hanging="360"/>
      </w:pPr>
    </w:lvl>
    <w:lvl w:ilvl="4" w:tplc="08160019" w:tentative="1">
      <w:start w:val="1"/>
      <w:numFmt w:val="lowerLetter"/>
      <w:lvlText w:val="%5."/>
      <w:lvlJc w:val="left"/>
      <w:pPr>
        <w:ind w:left="4375" w:hanging="360"/>
      </w:pPr>
    </w:lvl>
    <w:lvl w:ilvl="5" w:tplc="0816001B" w:tentative="1">
      <w:start w:val="1"/>
      <w:numFmt w:val="lowerRoman"/>
      <w:lvlText w:val="%6."/>
      <w:lvlJc w:val="right"/>
      <w:pPr>
        <w:ind w:left="5095" w:hanging="180"/>
      </w:pPr>
    </w:lvl>
    <w:lvl w:ilvl="6" w:tplc="0816000F" w:tentative="1">
      <w:start w:val="1"/>
      <w:numFmt w:val="decimal"/>
      <w:lvlText w:val="%7."/>
      <w:lvlJc w:val="left"/>
      <w:pPr>
        <w:ind w:left="5815" w:hanging="360"/>
      </w:pPr>
    </w:lvl>
    <w:lvl w:ilvl="7" w:tplc="08160019" w:tentative="1">
      <w:start w:val="1"/>
      <w:numFmt w:val="lowerLetter"/>
      <w:lvlText w:val="%8."/>
      <w:lvlJc w:val="left"/>
      <w:pPr>
        <w:ind w:left="6535" w:hanging="360"/>
      </w:pPr>
    </w:lvl>
    <w:lvl w:ilvl="8" w:tplc="0816001B" w:tentative="1">
      <w:start w:val="1"/>
      <w:numFmt w:val="lowerRoman"/>
      <w:lvlText w:val="%9."/>
      <w:lvlJc w:val="right"/>
      <w:pPr>
        <w:ind w:left="7255" w:hanging="180"/>
      </w:pPr>
    </w:lvl>
  </w:abstractNum>
  <w:abstractNum w:abstractNumId="19" w15:restartNumberingAfterBreak="0">
    <w:nsid w:val="6C3E57F7"/>
    <w:multiLevelType w:val="hybridMultilevel"/>
    <w:tmpl w:val="E7AA03CC"/>
    <w:lvl w:ilvl="0" w:tplc="08160001">
      <w:start w:val="1"/>
      <w:numFmt w:val="bullet"/>
      <w:lvlText w:val=""/>
      <w:lvlJc w:val="left"/>
      <w:pPr>
        <w:ind w:left="2061" w:hanging="360"/>
      </w:pPr>
      <w:rPr>
        <w:rFonts w:ascii="Symbol" w:hAnsi="Symbol" w:hint="default"/>
      </w:rPr>
    </w:lvl>
    <w:lvl w:ilvl="1" w:tplc="08160003" w:tentative="1">
      <w:start w:val="1"/>
      <w:numFmt w:val="bullet"/>
      <w:lvlText w:val="o"/>
      <w:lvlJc w:val="left"/>
      <w:pPr>
        <w:ind w:left="2781" w:hanging="360"/>
      </w:pPr>
      <w:rPr>
        <w:rFonts w:ascii="Courier New" w:hAnsi="Courier New" w:cs="Courier New" w:hint="default"/>
      </w:rPr>
    </w:lvl>
    <w:lvl w:ilvl="2" w:tplc="08160005" w:tentative="1">
      <w:start w:val="1"/>
      <w:numFmt w:val="bullet"/>
      <w:lvlText w:val=""/>
      <w:lvlJc w:val="left"/>
      <w:pPr>
        <w:ind w:left="3501" w:hanging="360"/>
      </w:pPr>
      <w:rPr>
        <w:rFonts w:ascii="Wingdings" w:hAnsi="Wingdings" w:hint="default"/>
      </w:rPr>
    </w:lvl>
    <w:lvl w:ilvl="3" w:tplc="08160001" w:tentative="1">
      <w:start w:val="1"/>
      <w:numFmt w:val="bullet"/>
      <w:lvlText w:val=""/>
      <w:lvlJc w:val="left"/>
      <w:pPr>
        <w:ind w:left="4221" w:hanging="360"/>
      </w:pPr>
      <w:rPr>
        <w:rFonts w:ascii="Symbol" w:hAnsi="Symbol" w:hint="default"/>
      </w:rPr>
    </w:lvl>
    <w:lvl w:ilvl="4" w:tplc="08160003" w:tentative="1">
      <w:start w:val="1"/>
      <w:numFmt w:val="bullet"/>
      <w:lvlText w:val="o"/>
      <w:lvlJc w:val="left"/>
      <w:pPr>
        <w:ind w:left="4941" w:hanging="360"/>
      </w:pPr>
      <w:rPr>
        <w:rFonts w:ascii="Courier New" w:hAnsi="Courier New" w:cs="Courier New" w:hint="default"/>
      </w:rPr>
    </w:lvl>
    <w:lvl w:ilvl="5" w:tplc="08160005" w:tentative="1">
      <w:start w:val="1"/>
      <w:numFmt w:val="bullet"/>
      <w:lvlText w:val=""/>
      <w:lvlJc w:val="left"/>
      <w:pPr>
        <w:ind w:left="5661" w:hanging="360"/>
      </w:pPr>
      <w:rPr>
        <w:rFonts w:ascii="Wingdings" w:hAnsi="Wingdings" w:hint="default"/>
      </w:rPr>
    </w:lvl>
    <w:lvl w:ilvl="6" w:tplc="08160001" w:tentative="1">
      <w:start w:val="1"/>
      <w:numFmt w:val="bullet"/>
      <w:lvlText w:val=""/>
      <w:lvlJc w:val="left"/>
      <w:pPr>
        <w:ind w:left="6381" w:hanging="360"/>
      </w:pPr>
      <w:rPr>
        <w:rFonts w:ascii="Symbol" w:hAnsi="Symbol" w:hint="default"/>
      </w:rPr>
    </w:lvl>
    <w:lvl w:ilvl="7" w:tplc="08160003" w:tentative="1">
      <w:start w:val="1"/>
      <w:numFmt w:val="bullet"/>
      <w:lvlText w:val="o"/>
      <w:lvlJc w:val="left"/>
      <w:pPr>
        <w:ind w:left="7101" w:hanging="360"/>
      </w:pPr>
      <w:rPr>
        <w:rFonts w:ascii="Courier New" w:hAnsi="Courier New" w:cs="Courier New" w:hint="default"/>
      </w:rPr>
    </w:lvl>
    <w:lvl w:ilvl="8" w:tplc="08160005" w:tentative="1">
      <w:start w:val="1"/>
      <w:numFmt w:val="bullet"/>
      <w:lvlText w:val=""/>
      <w:lvlJc w:val="left"/>
      <w:pPr>
        <w:ind w:left="7821" w:hanging="360"/>
      </w:pPr>
      <w:rPr>
        <w:rFonts w:ascii="Wingdings" w:hAnsi="Wingdings" w:hint="default"/>
      </w:rPr>
    </w:lvl>
  </w:abstractNum>
  <w:abstractNum w:abstractNumId="20" w15:restartNumberingAfterBreak="0">
    <w:nsid w:val="6E7E2B9C"/>
    <w:multiLevelType w:val="multilevel"/>
    <w:tmpl w:val="E75EBFF2"/>
    <w:lvl w:ilvl="0">
      <w:start w:val="1"/>
      <w:numFmt w:val="decimal"/>
      <w:lvlText w:val="%1."/>
      <w:lvlJc w:val="left"/>
      <w:pPr>
        <w:tabs>
          <w:tab w:val="num" w:pos="0"/>
        </w:tabs>
        <w:ind w:left="720" w:hanging="360"/>
      </w:pPr>
      <w:rPr>
        <w:rFonts w:ascii="Calibri" w:hAnsi="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1F755BB"/>
    <w:multiLevelType w:val="hybridMultilevel"/>
    <w:tmpl w:val="46A6C966"/>
    <w:lvl w:ilvl="0" w:tplc="08160003">
      <w:start w:val="1"/>
      <w:numFmt w:val="bullet"/>
      <w:lvlText w:val="o"/>
      <w:lvlJc w:val="left"/>
      <w:pPr>
        <w:ind w:left="1647" w:hanging="360"/>
      </w:pPr>
      <w:rPr>
        <w:rFonts w:ascii="Courier New" w:hAnsi="Courier New" w:cs="Courier New" w:hint="default"/>
      </w:rPr>
    </w:lvl>
    <w:lvl w:ilvl="1" w:tplc="08160003" w:tentative="1">
      <w:start w:val="1"/>
      <w:numFmt w:val="bullet"/>
      <w:lvlText w:val="o"/>
      <w:lvlJc w:val="left"/>
      <w:pPr>
        <w:ind w:left="2367" w:hanging="360"/>
      </w:pPr>
      <w:rPr>
        <w:rFonts w:ascii="Courier New" w:hAnsi="Courier New" w:cs="Courier New" w:hint="default"/>
      </w:rPr>
    </w:lvl>
    <w:lvl w:ilvl="2" w:tplc="08160005" w:tentative="1">
      <w:start w:val="1"/>
      <w:numFmt w:val="bullet"/>
      <w:lvlText w:val=""/>
      <w:lvlJc w:val="left"/>
      <w:pPr>
        <w:ind w:left="3087" w:hanging="360"/>
      </w:pPr>
      <w:rPr>
        <w:rFonts w:ascii="Wingdings" w:hAnsi="Wingdings" w:hint="default"/>
      </w:rPr>
    </w:lvl>
    <w:lvl w:ilvl="3" w:tplc="08160001" w:tentative="1">
      <w:start w:val="1"/>
      <w:numFmt w:val="bullet"/>
      <w:lvlText w:val=""/>
      <w:lvlJc w:val="left"/>
      <w:pPr>
        <w:ind w:left="3807" w:hanging="360"/>
      </w:pPr>
      <w:rPr>
        <w:rFonts w:ascii="Symbol" w:hAnsi="Symbol" w:hint="default"/>
      </w:rPr>
    </w:lvl>
    <w:lvl w:ilvl="4" w:tplc="08160003" w:tentative="1">
      <w:start w:val="1"/>
      <w:numFmt w:val="bullet"/>
      <w:lvlText w:val="o"/>
      <w:lvlJc w:val="left"/>
      <w:pPr>
        <w:ind w:left="4527" w:hanging="360"/>
      </w:pPr>
      <w:rPr>
        <w:rFonts w:ascii="Courier New" w:hAnsi="Courier New" w:cs="Courier New" w:hint="default"/>
      </w:rPr>
    </w:lvl>
    <w:lvl w:ilvl="5" w:tplc="08160005" w:tentative="1">
      <w:start w:val="1"/>
      <w:numFmt w:val="bullet"/>
      <w:lvlText w:val=""/>
      <w:lvlJc w:val="left"/>
      <w:pPr>
        <w:ind w:left="5247" w:hanging="360"/>
      </w:pPr>
      <w:rPr>
        <w:rFonts w:ascii="Wingdings" w:hAnsi="Wingdings" w:hint="default"/>
      </w:rPr>
    </w:lvl>
    <w:lvl w:ilvl="6" w:tplc="08160001" w:tentative="1">
      <w:start w:val="1"/>
      <w:numFmt w:val="bullet"/>
      <w:lvlText w:val=""/>
      <w:lvlJc w:val="left"/>
      <w:pPr>
        <w:ind w:left="5967" w:hanging="360"/>
      </w:pPr>
      <w:rPr>
        <w:rFonts w:ascii="Symbol" w:hAnsi="Symbol" w:hint="default"/>
      </w:rPr>
    </w:lvl>
    <w:lvl w:ilvl="7" w:tplc="08160003" w:tentative="1">
      <w:start w:val="1"/>
      <w:numFmt w:val="bullet"/>
      <w:lvlText w:val="o"/>
      <w:lvlJc w:val="left"/>
      <w:pPr>
        <w:ind w:left="6687" w:hanging="360"/>
      </w:pPr>
      <w:rPr>
        <w:rFonts w:ascii="Courier New" w:hAnsi="Courier New" w:cs="Courier New" w:hint="default"/>
      </w:rPr>
    </w:lvl>
    <w:lvl w:ilvl="8" w:tplc="08160005" w:tentative="1">
      <w:start w:val="1"/>
      <w:numFmt w:val="bullet"/>
      <w:lvlText w:val=""/>
      <w:lvlJc w:val="left"/>
      <w:pPr>
        <w:ind w:left="7407" w:hanging="360"/>
      </w:pPr>
      <w:rPr>
        <w:rFonts w:ascii="Wingdings" w:hAnsi="Wingdings" w:hint="default"/>
      </w:rPr>
    </w:lvl>
  </w:abstractNum>
  <w:num w:numId="1" w16cid:durableId="1377125911">
    <w:abstractNumId w:val="0"/>
  </w:num>
  <w:num w:numId="2" w16cid:durableId="870411174">
    <w:abstractNumId w:val="1"/>
  </w:num>
  <w:num w:numId="3" w16cid:durableId="1935674189">
    <w:abstractNumId w:val="7"/>
  </w:num>
  <w:num w:numId="4" w16cid:durableId="1610232634">
    <w:abstractNumId w:val="4"/>
  </w:num>
  <w:num w:numId="5" w16cid:durableId="1975787896">
    <w:abstractNumId w:val="16"/>
  </w:num>
  <w:num w:numId="6" w16cid:durableId="1011879959">
    <w:abstractNumId w:val="11"/>
  </w:num>
  <w:num w:numId="7" w16cid:durableId="288097098">
    <w:abstractNumId w:val="14"/>
  </w:num>
  <w:num w:numId="8" w16cid:durableId="844637842">
    <w:abstractNumId w:val="8"/>
  </w:num>
  <w:num w:numId="9" w16cid:durableId="717315981">
    <w:abstractNumId w:val="17"/>
  </w:num>
  <w:num w:numId="10" w16cid:durableId="1952515560">
    <w:abstractNumId w:val="19"/>
  </w:num>
  <w:num w:numId="11" w16cid:durableId="1562329080">
    <w:abstractNumId w:val="13"/>
  </w:num>
  <w:num w:numId="12" w16cid:durableId="105926425">
    <w:abstractNumId w:val="3"/>
  </w:num>
  <w:num w:numId="13" w16cid:durableId="77794924">
    <w:abstractNumId w:val="20"/>
  </w:num>
  <w:num w:numId="14" w16cid:durableId="339084052">
    <w:abstractNumId w:val="6"/>
  </w:num>
  <w:num w:numId="15" w16cid:durableId="339284553">
    <w:abstractNumId w:val="21"/>
  </w:num>
  <w:num w:numId="16" w16cid:durableId="1526168118">
    <w:abstractNumId w:val="18"/>
  </w:num>
  <w:num w:numId="17" w16cid:durableId="501310842">
    <w:abstractNumId w:val="15"/>
  </w:num>
  <w:num w:numId="18" w16cid:durableId="823546092">
    <w:abstractNumId w:val="5"/>
  </w:num>
  <w:num w:numId="19" w16cid:durableId="1219243909">
    <w:abstractNumId w:val="10"/>
  </w:num>
  <w:num w:numId="20" w16cid:durableId="620648438">
    <w:abstractNumId w:val="12"/>
  </w:num>
  <w:num w:numId="21" w16cid:durableId="1497304489">
    <w:abstractNumId w:val="9"/>
  </w:num>
  <w:num w:numId="22" w16cid:durableId="1489783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1E"/>
    <w:rsid w:val="0000025B"/>
    <w:rsid w:val="00025CBD"/>
    <w:rsid w:val="00031F84"/>
    <w:rsid w:val="00051456"/>
    <w:rsid w:val="00062BAC"/>
    <w:rsid w:val="00083BA1"/>
    <w:rsid w:val="00086059"/>
    <w:rsid w:val="00095BB2"/>
    <w:rsid w:val="00097BCD"/>
    <w:rsid w:val="000B2334"/>
    <w:rsid w:val="000B4443"/>
    <w:rsid w:val="000B4DB2"/>
    <w:rsid w:val="000C60FE"/>
    <w:rsid w:val="001328A1"/>
    <w:rsid w:val="0013757F"/>
    <w:rsid w:val="00147E21"/>
    <w:rsid w:val="001554DD"/>
    <w:rsid w:val="00175EDC"/>
    <w:rsid w:val="00191E28"/>
    <w:rsid w:val="001B335C"/>
    <w:rsid w:val="001E51A7"/>
    <w:rsid w:val="00222ABD"/>
    <w:rsid w:val="0026637F"/>
    <w:rsid w:val="002732DB"/>
    <w:rsid w:val="002D2FB6"/>
    <w:rsid w:val="002E57D6"/>
    <w:rsid w:val="00300DC4"/>
    <w:rsid w:val="00314127"/>
    <w:rsid w:val="00320BE8"/>
    <w:rsid w:val="0033131D"/>
    <w:rsid w:val="003371CB"/>
    <w:rsid w:val="00337B6E"/>
    <w:rsid w:val="003406B8"/>
    <w:rsid w:val="00354341"/>
    <w:rsid w:val="003959E9"/>
    <w:rsid w:val="00396DB5"/>
    <w:rsid w:val="003C3900"/>
    <w:rsid w:val="003D217C"/>
    <w:rsid w:val="003D58FF"/>
    <w:rsid w:val="00427E0E"/>
    <w:rsid w:val="00435ECC"/>
    <w:rsid w:val="004746A4"/>
    <w:rsid w:val="00490657"/>
    <w:rsid w:val="00491A8A"/>
    <w:rsid w:val="00492437"/>
    <w:rsid w:val="0049376B"/>
    <w:rsid w:val="004C1BC8"/>
    <w:rsid w:val="004C40B4"/>
    <w:rsid w:val="004E0322"/>
    <w:rsid w:val="004E7C52"/>
    <w:rsid w:val="004F1BB6"/>
    <w:rsid w:val="004F2AD4"/>
    <w:rsid w:val="004F5980"/>
    <w:rsid w:val="004F61B3"/>
    <w:rsid w:val="004F7267"/>
    <w:rsid w:val="00504240"/>
    <w:rsid w:val="005050D2"/>
    <w:rsid w:val="00511417"/>
    <w:rsid w:val="00515064"/>
    <w:rsid w:val="005154BE"/>
    <w:rsid w:val="00522FC4"/>
    <w:rsid w:val="00536A68"/>
    <w:rsid w:val="00556195"/>
    <w:rsid w:val="00575FDC"/>
    <w:rsid w:val="0058296B"/>
    <w:rsid w:val="00583380"/>
    <w:rsid w:val="00591D50"/>
    <w:rsid w:val="005C4E46"/>
    <w:rsid w:val="005C7EAF"/>
    <w:rsid w:val="005D67A4"/>
    <w:rsid w:val="006024A9"/>
    <w:rsid w:val="00611C26"/>
    <w:rsid w:val="00617180"/>
    <w:rsid w:val="006343BD"/>
    <w:rsid w:val="00647A3E"/>
    <w:rsid w:val="00672C05"/>
    <w:rsid w:val="006C239C"/>
    <w:rsid w:val="007327C6"/>
    <w:rsid w:val="00732BF3"/>
    <w:rsid w:val="0074572E"/>
    <w:rsid w:val="00785B9A"/>
    <w:rsid w:val="007C08C7"/>
    <w:rsid w:val="007C6102"/>
    <w:rsid w:val="007D6166"/>
    <w:rsid w:val="008050B6"/>
    <w:rsid w:val="00823BB4"/>
    <w:rsid w:val="00834E8D"/>
    <w:rsid w:val="0083524D"/>
    <w:rsid w:val="00836964"/>
    <w:rsid w:val="0085121B"/>
    <w:rsid w:val="008540BC"/>
    <w:rsid w:val="00857266"/>
    <w:rsid w:val="00885C1B"/>
    <w:rsid w:val="00890114"/>
    <w:rsid w:val="008B4A22"/>
    <w:rsid w:val="008D7E51"/>
    <w:rsid w:val="0096133D"/>
    <w:rsid w:val="00973312"/>
    <w:rsid w:val="00A15107"/>
    <w:rsid w:val="00A7481E"/>
    <w:rsid w:val="00AB4269"/>
    <w:rsid w:val="00AD1F9F"/>
    <w:rsid w:val="00AD3DD1"/>
    <w:rsid w:val="00B5712D"/>
    <w:rsid w:val="00B57761"/>
    <w:rsid w:val="00BA2294"/>
    <w:rsid w:val="00BA6829"/>
    <w:rsid w:val="00BC4CC0"/>
    <w:rsid w:val="00BE3888"/>
    <w:rsid w:val="00BF48E2"/>
    <w:rsid w:val="00C04A18"/>
    <w:rsid w:val="00C4641F"/>
    <w:rsid w:val="00C47EB7"/>
    <w:rsid w:val="00C610D9"/>
    <w:rsid w:val="00C83D1E"/>
    <w:rsid w:val="00CB1AD5"/>
    <w:rsid w:val="00CB2951"/>
    <w:rsid w:val="00CB4DD5"/>
    <w:rsid w:val="00CB7D1A"/>
    <w:rsid w:val="00CC1D56"/>
    <w:rsid w:val="00CD604B"/>
    <w:rsid w:val="00CE1846"/>
    <w:rsid w:val="00CE6E4D"/>
    <w:rsid w:val="00D041D2"/>
    <w:rsid w:val="00D5462E"/>
    <w:rsid w:val="00D63063"/>
    <w:rsid w:val="00DA1933"/>
    <w:rsid w:val="00DB38A0"/>
    <w:rsid w:val="00DB4147"/>
    <w:rsid w:val="00DC07FA"/>
    <w:rsid w:val="00DC4BC0"/>
    <w:rsid w:val="00DD2F30"/>
    <w:rsid w:val="00DD3745"/>
    <w:rsid w:val="00E042D3"/>
    <w:rsid w:val="00E0693E"/>
    <w:rsid w:val="00E12D7F"/>
    <w:rsid w:val="00E138FD"/>
    <w:rsid w:val="00E35009"/>
    <w:rsid w:val="00E54448"/>
    <w:rsid w:val="00E56D9A"/>
    <w:rsid w:val="00E62D7E"/>
    <w:rsid w:val="00E6353A"/>
    <w:rsid w:val="00E75DF7"/>
    <w:rsid w:val="00E77313"/>
    <w:rsid w:val="00E83412"/>
    <w:rsid w:val="00E86110"/>
    <w:rsid w:val="00E9413E"/>
    <w:rsid w:val="00E978C5"/>
    <w:rsid w:val="00EE11D0"/>
    <w:rsid w:val="00F10EB1"/>
    <w:rsid w:val="00F44AE7"/>
    <w:rsid w:val="00F6631A"/>
    <w:rsid w:val="00F67376"/>
    <w:rsid w:val="00F8365A"/>
    <w:rsid w:val="00FA6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DE2E"/>
  <w15:chartTrackingRefBased/>
  <w15:docId w15:val="{E6D44268-EE88-42B5-A5DB-02B4623C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B6"/>
    <w:pPr>
      <w:widowControl w:val="0"/>
      <w:suppressAutoHyphens/>
      <w:spacing w:after="0" w:line="240" w:lineRule="auto"/>
    </w:pPr>
    <w:rPr>
      <w:rFonts w:ascii="Liberation Sans" w:eastAsia="WenQuanYi Zen Hei" w:hAnsi="Liberation Sans" w:cs="Lohit Devanagari"/>
      <w:kern w:val="1"/>
      <w:sz w:val="24"/>
      <w:szCs w:val="24"/>
      <w:lang w:val="en-US" w:eastAsia="zh-CN" w:bidi="hi-IN"/>
    </w:rPr>
  </w:style>
  <w:style w:type="paragraph" w:styleId="Heading1">
    <w:name w:val="heading 1"/>
    <w:basedOn w:val="Normal"/>
    <w:next w:val="BodyText"/>
    <w:link w:val="Heading1Char"/>
    <w:qFormat/>
    <w:rsid w:val="004F1BB6"/>
    <w:pPr>
      <w:keepNext/>
      <w:numPr>
        <w:numId w:val="1"/>
      </w:numPr>
      <w:spacing w:line="360" w:lineRule="auto"/>
      <w:jc w:val="center"/>
      <w:outlineLvl w:val="0"/>
    </w:pPr>
    <w:rPr>
      <w:rFonts w:ascii="Calibri" w:hAnsi="Calibri" w:cs="Calibri"/>
      <w:b/>
      <w:bCs/>
      <w:smallCaps/>
      <w:lang w:val="pt-PT"/>
    </w:rPr>
  </w:style>
  <w:style w:type="paragraph" w:styleId="Heading2">
    <w:name w:val="heading 2"/>
    <w:basedOn w:val="Normal"/>
    <w:next w:val="BodyText"/>
    <w:link w:val="Heading2Char"/>
    <w:qFormat/>
    <w:rsid w:val="004F1BB6"/>
    <w:pPr>
      <w:keepNext/>
      <w:numPr>
        <w:ilvl w:val="1"/>
        <w:numId w:val="1"/>
      </w:numPr>
      <w:spacing w:before="240" w:after="120"/>
      <w:outlineLvl w:val="1"/>
    </w:pPr>
    <w:rPr>
      <w:b/>
      <w:bCs/>
      <w:i/>
      <w:iCs/>
      <w:sz w:val="28"/>
      <w:szCs w:val="28"/>
    </w:rPr>
  </w:style>
  <w:style w:type="paragraph" w:styleId="Heading3">
    <w:name w:val="heading 3"/>
    <w:basedOn w:val="Normal"/>
    <w:next w:val="BodyText"/>
    <w:link w:val="Heading3Char"/>
    <w:qFormat/>
    <w:rsid w:val="004F1BB6"/>
    <w:pPr>
      <w:keepNext/>
      <w:numPr>
        <w:ilvl w:val="2"/>
        <w:numId w:val="1"/>
      </w:numPr>
      <w:spacing w:before="240" w:after="1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BB6"/>
    <w:rPr>
      <w:rFonts w:ascii="Calibri" w:eastAsia="WenQuanYi Zen Hei" w:hAnsi="Calibri" w:cs="Calibri"/>
      <w:b/>
      <w:bCs/>
      <w:smallCaps/>
      <w:kern w:val="1"/>
      <w:sz w:val="24"/>
      <w:szCs w:val="24"/>
      <w:lang w:eastAsia="zh-CN" w:bidi="hi-IN"/>
    </w:rPr>
  </w:style>
  <w:style w:type="character" w:customStyle="1" w:styleId="Heading2Char">
    <w:name w:val="Heading 2 Char"/>
    <w:basedOn w:val="DefaultParagraphFont"/>
    <w:link w:val="Heading2"/>
    <w:rsid w:val="004F1BB6"/>
    <w:rPr>
      <w:rFonts w:ascii="Liberation Sans" w:eastAsia="WenQuanYi Zen Hei" w:hAnsi="Liberation Sans" w:cs="Lohit Devanagari"/>
      <w:b/>
      <w:bCs/>
      <w:i/>
      <w:iCs/>
      <w:kern w:val="1"/>
      <w:sz w:val="28"/>
      <w:szCs w:val="28"/>
      <w:lang w:val="en-US" w:eastAsia="zh-CN" w:bidi="hi-IN"/>
    </w:rPr>
  </w:style>
  <w:style w:type="character" w:customStyle="1" w:styleId="Heading3Char">
    <w:name w:val="Heading 3 Char"/>
    <w:basedOn w:val="DefaultParagraphFont"/>
    <w:link w:val="Heading3"/>
    <w:rsid w:val="004F1BB6"/>
    <w:rPr>
      <w:rFonts w:ascii="Liberation Sans" w:eastAsia="WenQuanYi Zen Hei" w:hAnsi="Liberation Sans" w:cs="Lohit Devanagari"/>
      <w:b/>
      <w:bCs/>
      <w:kern w:val="1"/>
      <w:sz w:val="28"/>
      <w:szCs w:val="28"/>
      <w:lang w:val="en-US" w:eastAsia="zh-CN" w:bidi="hi-IN"/>
    </w:rPr>
  </w:style>
  <w:style w:type="paragraph" w:styleId="FootnoteText">
    <w:name w:val="footnote text"/>
    <w:basedOn w:val="Normal"/>
    <w:link w:val="FootnoteTextChar"/>
    <w:uiPriority w:val="99"/>
    <w:rsid w:val="004F1BB6"/>
    <w:pPr>
      <w:suppressLineNumbers/>
      <w:ind w:left="339" w:hanging="339"/>
    </w:pPr>
    <w:rPr>
      <w:sz w:val="20"/>
      <w:szCs w:val="20"/>
    </w:rPr>
  </w:style>
  <w:style w:type="character" w:customStyle="1" w:styleId="FootnoteTextChar">
    <w:name w:val="Footnote Text Char"/>
    <w:basedOn w:val="DefaultParagraphFont"/>
    <w:link w:val="FootnoteText"/>
    <w:uiPriority w:val="99"/>
    <w:rsid w:val="004F1BB6"/>
    <w:rPr>
      <w:rFonts w:ascii="Liberation Sans" w:eastAsia="WenQuanYi Zen Hei" w:hAnsi="Liberation Sans" w:cs="Lohit Devanagari"/>
      <w:kern w:val="1"/>
      <w:sz w:val="20"/>
      <w:szCs w:val="20"/>
      <w:lang w:val="en-US" w:eastAsia="zh-CN" w:bidi="hi-IN"/>
    </w:rPr>
  </w:style>
  <w:style w:type="paragraph" w:styleId="ListParagraph">
    <w:name w:val="List Paragraph"/>
    <w:aliases w:val="Lista Parag 1"/>
    <w:basedOn w:val="Normal"/>
    <w:link w:val="ListParagraphChar"/>
    <w:uiPriority w:val="34"/>
    <w:qFormat/>
    <w:rsid w:val="004F1BB6"/>
    <w:pPr>
      <w:widowControl/>
      <w:suppressAutoHyphens w:val="0"/>
      <w:ind w:left="708"/>
    </w:pPr>
    <w:rPr>
      <w:rFonts w:ascii="Times New Roman" w:eastAsia="Times New Roman" w:hAnsi="Times New Roman" w:cs="Times New Roman"/>
      <w:kern w:val="0"/>
      <w:lang w:val="pt-PT" w:eastAsia="pt-PT" w:bidi="ar-SA"/>
    </w:rPr>
  </w:style>
  <w:style w:type="character" w:styleId="FootnoteReference">
    <w:name w:val="footnote reference"/>
    <w:basedOn w:val="DefaultParagraphFont"/>
    <w:uiPriority w:val="99"/>
    <w:unhideWhenUsed/>
    <w:rsid w:val="004F1BB6"/>
    <w:rPr>
      <w:vertAlign w:val="superscript"/>
    </w:rPr>
  </w:style>
  <w:style w:type="character" w:customStyle="1" w:styleId="ListParagraphChar">
    <w:name w:val="List Paragraph Char"/>
    <w:aliases w:val="Lista Parag 1 Char"/>
    <w:link w:val="ListParagraph"/>
    <w:uiPriority w:val="34"/>
    <w:rsid w:val="004F1BB6"/>
    <w:rPr>
      <w:rFonts w:ascii="Times New Roman" w:eastAsia="Times New Roman" w:hAnsi="Times New Roman" w:cs="Times New Roman"/>
      <w:sz w:val="24"/>
      <w:szCs w:val="24"/>
      <w:lang w:eastAsia="pt-PT"/>
    </w:rPr>
  </w:style>
  <w:style w:type="table" w:styleId="TableGridLight">
    <w:name w:val="Grid Table Light"/>
    <w:basedOn w:val="TableNormal"/>
    <w:uiPriority w:val="40"/>
    <w:rsid w:val="004F1BB6"/>
    <w:pPr>
      <w:spacing w:after="0" w:line="240" w:lineRule="auto"/>
    </w:pPr>
    <w:rPr>
      <w:rFonts w:ascii="Times New Roman" w:eastAsia="Times New Roman" w:hAnsi="Times New Roman" w:cs="Times New Roman"/>
      <w:sz w:val="20"/>
      <w:szCs w:val="20"/>
      <w:lang w:eastAsia="pt-P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15">
    <w:name w:val="Pa15"/>
    <w:basedOn w:val="Normal"/>
    <w:next w:val="Normal"/>
    <w:uiPriority w:val="99"/>
    <w:rsid w:val="004F1BB6"/>
    <w:pPr>
      <w:widowControl/>
      <w:suppressAutoHyphens w:val="0"/>
      <w:autoSpaceDE w:val="0"/>
      <w:autoSpaceDN w:val="0"/>
      <w:adjustRightInd w:val="0"/>
      <w:spacing w:line="181" w:lineRule="atLeast"/>
    </w:pPr>
    <w:rPr>
      <w:rFonts w:ascii="Calibri" w:eastAsia="Times New Roman" w:hAnsi="Calibri" w:cs="Calibri"/>
      <w:kern w:val="0"/>
      <w:lang w:val="pt-PT" w:eastAsia="pt-PT" w:bidi="ar-SA"/>
    </w:rPr>
  </w:style>
  <w:style w:type="character" w:customStyle="1" w:styleId="A9">
    <w:name w:val="A9"/>
    <w:uiPriority w:val="99"/>
    <w:rsid w:val="004F1BB6"/>
    <w:rPr>
      <w:color w:val="000000"/>
      <w:sz w:val="12"/>
      <w:szCs w:val="12"/>
    </w:rPr>
  </w:style>
  <w:style w:type="paragraph" w:styleId="BodyText">
    <w:name w:val="Body Text"/>
    <w:basedOn w:val="Normal"/>
    <w:link w:val="BodyTextChar"/>
    <w:uiPriority w:val="99"/>
    <w:semiHidden/>
    <w:unhideWhenUsed/>
    <w:rsid w:val="004F1BB6"/>
    <w:pPr>
      <w:spacing w:after="120"/>
    </w:pPr>
    <w:rPr>
      <w:rFonts w:cs="Mangal"/>
      <w:szCs w:val="21"/>
    </w:rPr>
  </w:style>
  <w:style w:type="character" w:customStyle="1" w:styleId="BodyTextChar">
    <w:name w:val="Body Text Char"/>
    <w:basedOn w:val="DefaultParagraphFont"/>
    <w:link w:val="BodyText"/>
    <w:uiPriority w:val="99"/>
    <w:semiHidden/>
    <w:rsid w:val="004F1BB6"/>
    <w:rPr>
      <w:rFonts w:ascii="Liberation Sans" w:eastAsia="WenQuanYi Zen Hei" w:hAnsi="Liberation Sans" w:cs="Mangal"/>
      <w:kern w:val="1"/>
      <w:sz w:val="24"/>
      <w:szCs w:val="21"/>
      <w:lang w:val="en-US" w:eastAsia="zh-CN" w:bidi="hi-IN"/>
    </w:rPr>
  </w:style>
  <w:style w:type="paragraph" w:styleId="Header">
    <w:name w:val="header"/>
    <w:basedOn w:val="Normal"/>
    <w:link w:val="HeaderChar"/>
    <w:uiPriority w:val="99"/>
    <w:unhideWhenUsed/>
    <w:rsid w:val="00F6631A"/>
    <w:pPr>
      <w:tabs>
        <w:tab w:val="center" w:pos="4252"/>
        <w:tab w:val="right" w:pos="8504"/>
      </w:tabs>
    </w:pPr>
    <w:rPr>
      <w:rFonts w:cs="Mangal"/>
      <w:szCs w:val="21"/>
    </w:rPr>
  </w:style>
  <w:style w:type="character" w:customStyle="1" w:styleId="HeaderChar">
    <w:name w:val="Header Char"/>
    <w:basedOn w:val="DefaultParagraphFont"/>
    <w:link w:val="Header"/>
    <w:uiPriority w:val="99"/>
    <w:rsid w:val="00F6631A"/>
    <w:rPr>
      <w:rFonts w:ascii="Liberation Sans" w:eastAsia="WenQuanYi Zen Hei" w:hAnsi="Liberation Sans" w:cs="Mangal"/>
      <w:kern w:val="1"/>
      <w:sz w:val="24"/>
      <w:szCs w:val="21"/>
      <w:lang w:val="en-US" w:eastAsia="zh-CN" w:bidi="hi-IN"/>
    </w:rPr>
  </w:style>
  <w:style w:type="paragraph" w:styleId="Footer">
    <w:name w:val="footer"/>
    <w:basedOn w:val="Normal"/>
    <w:link w:val="FooterChar"/>
    <w:uiPriority w:val="99"/>
    <w:unhideWhenUsed/>
    <w:rsid w:val="00F6631A"/>
    <w:pPr>
      <w:tabs>
        <w:tab w:val="center" w:pos="4252"/>
        <w:tab w:val="right" w:pos="8504"/>
      </w:tabs>
    </w:pPr>
    <w:rPr>
      <w:rFonts w:cs="Mangal"/>
      <w:szCs w:val="21"/>
    </w:rPr>
  </w:style>
  <w:style w:type="character" w:customStyle="1" w:styleId="FooterChar">
    <w:name w:val="Footer Char"/>
    <w:basedOn w:val="DefaultParagraphFont"/>
    <w:link w:val="Footer"/>
    <w:uiPriority w:val="99"/>
    <w:rsid w:val="00F6631A"/>
    <w:rPr>
      <w:rFonts w:ascii="Liberation Sans" w:eastAsia="WenQuanYi Zen Hei" w:hAnsi="Liberation Sans" w:cs="Mangal"/>
      <w:kern w:val="1"/>
      <w:sz w:val="24"/>
      <w:szCs w:val="21"/>
      <w:lang w:val="en-US" w:eastAsia="zh-CN" w:bidi="hi-IN"/>
    </w:rPr>
  </w:style>
  <w:style w:type="character" w:styleId="Hyperlink">
    <w:name w:val="Hyperlink"/>
    <w:basedOn w:val="DefaultParagraphFont"/>
    <w:uiPriority w:val="99"/>
    <w:unhideWhenUsed/>
    <w:rsid w:val="00617180"/>
    <w:rPr>
      <w:color w:val="0563C1" w:themeColor="hyperlink"/>
      <w:u w:val="single"/>
    </w:rPr>
  </w:style>
  <w:style w:type="character" w:styleId="UnresolvedMention">
    <w:name w:val="Unresolved Mention"/>
    <w:basedOn w:val="DefaultParagraphFont"/>
    <w:uiPriority w:val="99"/>
    <w:semiHidden/>
    <w:unhideWhenUsed/>
    <w:rsid w:val="00617180"/>
    <w:rPr>
      <w:color w:val="605E5C"/>
      <w:shd w:val="clear" w:color="auto" w:fill="E1DFDD"/>
    </w:rPr>
  </w:style>
  <w:style w:type="character" w:styleId="CommentReference">
    <w:name w:val="annotation reference"/>
    <w:basedOn w:val="DefaultParagraphFont"/>
    <w:uiPriority w:val="99"/>
    <w:semiHidden/>
    <w:unhideWhenUsed/>
    <w:rsid w:val="00DC07FA"/>
    <w:rPr>
      <w:sz w:val="16"/>
      <w:szCs w:val="16"/>
    </w:rPr>
  </w:style>
  <w:style w:type="paragraph" w:styleId="CommentText">
    <w:name w:val="annotation text"/>
    <w:basedOn w:val="Normal"/>
    <w:link w:val="CommentTextChar"/>
    <w:uiPriority w:val="99"/>
    <w:unhideWhenUsed/>
    <w:rsid w:val="00DC07FA"/>
    <w:rPr>
      <w:rFonts w:cs="Mangal"/>
      <w:sz w:val="20"/>
      <w:szCs w:val="18"/>
    </w:rPr>
  </w:style>
  <w:style w:type="character" w:customStyle="1" w:styleId="CommentTextChar">
    <w:name w:val="Comment Text Char"/>
    <w:basedOn w:val="DefaultParagraphFont"/>
    <w:link w:val="CommentText"/>
    <w:uiPriority w:val="99"/>
    <w:rsid w:val="00DC07FA"/>
    <w:rPr>
      <w:rFonts w:ascii="Liberation Sans" w:eastAsia="WenQuanYi Zen Hei" w:hAnsi="Liberation Sans" w:cs="Mangal"/>
      <w:kern w:val="1"/>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DC07FA"/>
    <w:rPr>
      <w:b/>
      <w:bCs/>
    </w:rPr>
  </w:style>
  <w:style w:type="character" w:customStyle="1" w:styleId="CommentSubjectChar">
    <w:name w:val="Comment Subject Char"/>
    <w:basedOn w:val="CommentTextChar"/>
    <w:link w:val="CommentSubject"/>
    <w:uiPriority w:val="99"/>
    <w:semiHidden/>
    <w:rsid w:val="00DC07FA"/>
    <w:rPr>
      <w:rFonts w:ascii="Liberation Sans" w:eastAsia="WenQuanYi Zen Hei" w:hAnsi="Liberation Sans" w:cs="Mangal"/>
      <w:b/>
      <w:bCs/>
      <w:kern w:val="1"/>
      <w:sz w:val="20"/>
      <w:szCs w:val="18"/>
      <w:lang w:val="en-US" w:eastAsia="zh-CN" w:bidi="hi-IN"/>
    </w:rPr>
  </w:style>
  <w:style w:type="character" w:styleId="Mention">
    <w:name w:val="Mention"/>
    <w:basedOn w:val="DefaultParagraphFont"/>
    <w:uiPriority w:val="99"/>
    <w:unhideWhenUsed/>
    <w:rsid w:val="00DC07FA"/>
    <w:rPr>
      <w:color w:val="2B579A"/>
      <w:shd w:val="clear" w:color="auto" w:fill="E1DFDD"/>
    </w:rPr>
  </w:style>
  <w:style w:type="character" w:styleId="FollowedHyperlink">
    <w:name w:val="FollowedHyperlink"/>
    <w:basedOn w:val="DefaultParagraphFont"/>
    <w:uiPriority w:val="99"/>
    <w:semiHidden/>
    <w:unhideWhenUsed/>
    <w:rsid w:val="000B4DB2"/>
    <w:rPr>
      <w:color w:val="954F72" w:themeColor="followedHyperlink"/>
      <w:u w:val="single"/>
    </w:rPr>
  </w:style>
  <w:style w:type="paragraph" w:customStyle="1" w:styleId="Default">
    <w:name w:val="Default"/>
    <w:rsid w:val="000B4DB2"/>
    <w:pPr>
      <w:autoSpaceDE w:val="0"/>
      <w:autoSpaceDN w:val="0"/>
      <w:adjustRightInd w:val="0"/>
      <w:spacing w:after="0" w:line="240" w:lineRule="auto"/>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gpm.mm.gov.pt/eeagrants-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eagrants.gov.pt/en/programmes/blue-growth/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guideline-research-program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8803E1B7422C248B85A58EF42BDC298" ma:contentTypeVersion="17" ma:contentTypeDescription="Criar um novo documento." ma:contentTypeScope="" ma:versionID="65fa63e7597b72589f775d2285c46751">
  <xsd:schema xmlns:xsd="http://www.w3.org/2001/XMLSchema" xmlns:xs="http://www.w3.org/2001/XMLSchema" xmlns:p="http://schemas.microsoft.com/office/2006/metadata/properties" xmlns:ns2="80074ef4-0f25-46ef-8fef-8a4d3a8f0a07" xmlns:ns3="debc80a5-8bf9-4f98-9604-00ec886c5419" targetNamespace="http://schemas.microsoft.com/office/2006/metadata/properties" ma:root="true" ma:fieldsID="e934a138c2de163c29cf89e88494d691" ns2:_="" ns3:_="">
    <xsd:import namespace="80074ef4-0f25-46ef-8fef-8a4d3a8f0a07"/>
    <xsd:import namespace="debc80a5-8bf9-4f98-9604-00ec886c541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74ef4-0f25-46ef-8fef-8a4d3a8f0a07"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Sugestão de Partilha" ma:internalName="SharingHintHash" ma:readOnly="true">
      <xsd:simpleType>
        <xsd:restriction base="dms:Text"/>
      </xsd:simpleType>
    </xsd:element>
    <xsd:element name="SharedWithDetails" ma:index="10" nillable="true" ma:displayName="Detalhes de Partilhado Com" ma:description="" ma:internalName="SharedWithDetails" ma:readOnly="true">
      <xsd:simpleType>
        <xsd:restriction base="dms:Note">
          <xsd:maxLength value="255"/>
        </xsd:restriction>
      </xsd:simpleType>
    </xsd:element>
    <xsd:element name="TaxCatchAll" ma:index="24" nillable="true" ma:displayName="Taxonomy Catch All Column" ma:hidden="true" ma:list="{7c4b7c54-916b-48a9-a258-cfebb2b00d28}" ma:internalName="TaxCatchAll" ma:showField="CatchAllData" ma:web="80074ef4-0f25-46ef-8fef-8a4d3a8f0a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bc80a5-8bf9-4f98-9604-00ec886c54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18074987-1500-421c-b627-078d44174b7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9D54F-2FDA-4946-A8BA-714B931A636A}">
  <ds:schemaRefs>
    <ds:schemaRef ds:uri="http://schemas.microsoft.com/sharepoint/v3/contenttype/forms"/>
  </ds:schemaRefs>
</ds:datastoreItem>
</file>

<file path=customXml/itemProps2.xml><?xml version="1.0" encoding="utf-8"?>
<ds:datastoreItem xmlns:ds="http://schemas.openxmlformats.org/officeDocument/2006/customXml" ds:itemID="{C28586FA-CD8E-4C2B-8E3C-6086EFA451FD}">
  <ds:schemaRefs>
    <ds:schemaRef ds:uri="http://schemas.openxmlformats.org/officeDocument/2006/bibliography"/>
  </ds:schemaRefs>
</ds:datastoreItem>
</file>

<file path=customXml/itemProps3.xml><?xml version="1.0" encoding="utf-8"?>
<ds:datastoreItem xmlns:ds="http://schemas.openxmlformats.org/officeDocument/2006/customXml" ds:itemID="{B1C6B630-CDF4-49A6-BCC3-2C0A3453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74ef4-0f25-46ef-8fef-8a4d3a8f0a07"/>
    <ds:schemaRef ds:uri="debc80a5-8bf9-4f98-9604-00ec886c5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759</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Mafalda Matos</dc:creator>
  <cp:keywords/>
  <dc:description/>
  <cp:lastModifiedBy>Cátia Marques</cp:lastModifiedBy>
  <cp:revision>78</cp:revision>
  <dcterms:created xsi:type="dcterms:W3CDTF">2022-12-18T21:59:00Z</dcterms:created>
  <dcterms:modified xsi:type="dcterms:W3CDTF">2024-09-13T14:39:00Z</dcterms:modified>
</cp:coreProperties>
</file>